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F7C4" w14:textId="77777777" w:rsidR="00853305" w:rsidRPr="002C634B" w:rsidRDefault="00853305" w:rsidP="00853305">
      <w:pPr>
        <w:shd w:val="clear" w:color="auto" w:fill="BDD6EE" w:themeFill="accent5" w:themeFillTint="66"/>
        <w:tabs>
          <w:tab w:val="left" w:pos="260"/>
          <w:tab w:val="center" w:pos="4702"/>
        </w:tabs>
        <w:jc w:val="center"/>
        <w:rPr>
          <w:bCs/>
          <w:i/>
          <w:spacing w:val="20"/>
          <w:sz w:val="24"/>
          <w:szCs w:val="24"/>
        </w:rPr>
      </w:pPr>
      <w:r w:rsidRPr="005F4F70">
        <w:rPr>
          <w:b/>
          <w:bCs/>
          <w:spacing w:val="20"/>
          <w:sz w:val="24"/>
          <w:szCs w:val="24"/>
        </w:rPr>
        <w:t>TERMO DE REFERÊNCIA</w:t>
      </w:r>
    </w:p>
    <w:p w14:paraId="769BC117" w14:textId="77777777" w:rsidR="00853305" w:rsidRDefault="00853305" w:rsidP="00853305">
      <w:pPr>
        <w:autoSpaceDE w:val="0"/>
        <w:autoSpaceDN w:val="0"/>
        <w:adjustRightInd w:val="0"/>
        <w:jc w:val="center"/>
        <w:rPr>
          <w:color w:val="000000"/>
          <w:sz w:val="24"/>
          <w:szCs w:val="24"/>
        </w:rPr>
      </w:pPr>
    </w:p>
    <w:p w14:paraId="504B739C" w14:textId="77777777" w:rsidR="00853305" w:rsidRPr="00386B4C" w:rsidRDefault="00853305" w:rsidP="00853305">
      <w:pPr>
        <w:shd w:val="clear" w:color="auto" w:fill="BDD6EE" w:themeFill="accent5" w:themeFillTint="66"/>
        <w:autoSpaceDE w:val="0"/>
        <w:autoSpaceDN w:val="0"/>
        <w:adjustRightInd w:val="0"/>
        <w:jc w:val="both"/>
        <w:rPr>
          <w:b/>
          <w:color w:val="000000" w:themeColor="text1"/>
          <w:sz w:val="24"/>
          <w:szCs w:val="24"/>
        </w:rPr>
      </w:pPr>
      <w:bookmarkStart w:id="0" w:name="_Hlk95981943"/>
      <w:bookmarkStart w:id="1" w:name="_Hlk96070278"/>
      <w:r w:rsidRPr="000C5D78">
        <w:rPr>
          <w:b/>
          <w:color w:val="000000" w:themeColor="text1"/>
          <w:sz w:val="24"/>
          <w:szCs w:val="24"/>
        </w:rPr>
        <w:t>1</w:t>
      </w:r>
      <w:r>
        <w:rPr>
          <w:b/>
          <w:color w:val="000000" w:themeColor="text1"/>
          <w:sz w:val="24"/>
          <w:szCs w:val="24"/>
        </w:rPr>
        <w:t xml:space="preserve"> -</w:t>
      </w:r>
      <w:r w:rsidRPr="000C5D78">
        <w:rPr>
          <w:b/>
          <w:color w:val="000000" w:themeColor="text1"/>
          <w:sz w:val="24"/>
          <w:szCs w:val="24"/>
        </w:rPr>
        <w:t xml:space="preserve"> OBJETO</w:t>
      </w:r>
    </w:p>
    <w:p w14:paraId="799F0302" w14:textId="77777777" w:rsidR="00853305" w:rsidRDefault="00853305" w:rsidP="00853305">
      <w:pPr>
        <w:autoSpaceDE w:val="0"/>
        <w:autoSpaceDN w:val="0"/>
        <w:adjustRightInd w:val="0"/>
        <w:spacing w:after="160" w:line="259" w:lineRule="auto"/>
        <w:contextualSpacing/>
        <w:jc w:val="both"/>
        <w:rPr>
          <w:sz w:val="24"/>
          <w:szCs w:val="24"/>
        </w:rPr>
      </w:pPr>
    </w:p>
    <w:p w14:paraId="64434DAC" w14:textId="77777777" w:rsidR="00853305" w:rsidRPr="00F74D88" w:rsidRDefault="00853305" w:rsidP="00853305">
      <w:pPr>
        <w:autoSpaceDE w:val="0"/>
        <w:autoSpaceDN w:val="0"/>
        <w:adjustRightInd w:val="0"/>
        <w:spacing w:after="160" w:line="259" w:lineRule="auto"/>
        <w:contextualSpacing/>
        <w:jc w:val="both"/>
        <w:rPr>
          <w:sz w:val="24"/>
          <w:szCs w:val="24"/>
        </w:rPr>
      </w:pPr>
      <w:r w:rsidRPr="00F74D88">
        <w:rPr>
          <w:sz w:val="24"/>
          <w:szCs w:val="24"/>
        </w:rPr>
        <w:t>1.</w:t>
      </w:r>
      <w:bookmarkStart w:id="2" w:name="_Hlk96069381"/>
      <w:r w:rsidRPr="00F74D88">
        <w:rPr>
          <w:sz w:val="24"/>
          <w:szCs w:val="24"/>
        </w:rPr>
        <w:t xml:space="preserve">1. </w:t>
      </w:r>
      <w:bookmarkEnd w:id="2"/>
      <w:r w:rsidRPr="00F74D88">
        <w:rPr>
          <w:sz w:val="24"/>
          <w:szCs w:val="24"/>
        </w:rPr>
        <w:t xml:space="preserve">Contratação de </w:t>
      </w:r>
      <w:bookmarkStart w:id="3" w:name="_Hlk121468132"/>
      <w:r w:rsidRPr="00F74D88">
        <w:rPr>
          <w:sz w:val="24"/>
          <w:szCs w:val="24"/>
        </w:rPr>
        <w:t xml:space="preserve">empresa especializada na prestação de serviços </w:t>
      </w:r>
      <w:bookmarkEnd w:id="3"/>
      <w:r w:rsidRPr="00F74D88">
        <w:rPr>
          <w:sz w:val="24"/>
          <w:szCs w:val="24"/>
        </w:rPr>
        <w:t>de instalação, manutenção preventiva e aquisição de peças e acessórios para aparelhos de ar-condicionado do tipo Split.</w:t>
      </w:r>
    </w:p>
    <w:p w14:paraId="0507B9B2" w14:textId="77777777" w:rsidR="00853305" w:rsidRDefault="00853305" w:rsidP="00853305">
      <w:pPr>
        <w:pStyle w:val="PargrafodaLista"/>
        <w:autoSpaceDE w:val="0"/>
        <w:autoSpaceDN w:val="0"/>
        <w:adjustRightInd w:val="0"/>
        <w:ind w:left="0"/>
        <w:jc w:val="both"/>
        <w:rPr>
          <w:sz w:val="24"/>
          <w:szCs w:val="24"/>
        </w:rPr>
      </w:pPr>
      <w:r w:rsidRPr="000C5D78">
        <w:rPr>
          <w:sz w:val="24"/>
          <w:szCs w:val="24"/>
        </w:rPr>
        <w:t xml:space="preserve">1.2. </w:t>
      </w:r>
      <w:r w:rsidRPr="00815591">
        <w:rPr>
          <w:sz w:val="24"/>
          <w:szCs w:val="24"/>
        </w:rPr>
        <w:t xml:space="preserve">Os </w:t>
      </w:r>
      <w:r>
        <w:rPr>
          <w:sz w:val="24"/>
          <w:szCs w:val="24"/>
        </w:rPr>
        <w:t>s</w:t>
      </w:r>
      <w:r w:rsidRPr="00815591">
        <w:rPr>
          <w:sz w:val="24"/>
          <w:szCs w:val="24"/>
        </w:rPr>
        <w:t>erviços serão prestados nas dependências vinculadas</w:t>
      </w:r>
      <w:r>
        <w:rPr>
          <w:sz w:val="24"/>
          <w:szCs w:val="24"/>
        </w:rPr>
        <w:t xml:space="preserve"> </w:t>
      </w:r>
      <w:r w:rsidRPr="00815591">
        <w:rPr>
          <w:sz w:val="24"/>
          <w:szCs w:val="24"/>
        </w:rPr>
        <w:t>a Prefeitura Municipal de Cupira, Fundo Municipal de Assistência Social e Fundo Municipal de Saúde.</w:t>
      </w:r>
      <w:r w:rsidRPr="000C5D78">
        <w:rPr>
          <w:sz w:val="24"/>
          <w:szCs w:val="24"/>
        </w:rPr>
        <w:t xml:space="preserve"> </w:t>
      </w:r>
    </w:p>
    <w:p w14:paraId="146B9EF5" w14:textId="77777777" w:rsidR="00853305" w:rsidRPr="000C5D78" w:rsidRDefault="00853305" w:rsidP="00853305">
      <w:pPr>
        <w:pStyle w:val="PargrafodaLista"/>
        <w:autoSpaceDE w:val="0"/>
        <w:autoSpaceDN w:val="0"/>
        <w:adjustRightInd w:val="0"/>
        <w:ind w:left="0"/>
        <w:jc w:val="both"/>
        <w:rPr>
          <w:sz w:val="24"/>
          <w:szCs w:val="24"/>
        </w:rPr>
      </w:pPr>
      <w:r w:rsidRPr="000C5D78">
        <w:rPr>
          <w:sz w:val="24"/>
          <w:szCs w:val="24"/>
        </w:rPr>
        <w:tab/>
      </w:r>
    </w:p>
    <w:bookmarkEnd w:id="0"/>
    <w:p w14:paraId="7FBDE6CE" w14:textId="77777777" w:rsidR="00853305" w:rsidRPr="000C5D78" w:rsidRDefault="00853305" w:rsidP="00853305">
      <w:pPr>
        <w:shd w:val="clear" w:color="auto" w:fill="BDD6EE" w:themeFill="accent5" w:themeFillTint="66"/>
        <w:jc w:val="both"/>
        <w:rPr>
          <w:b/>
          <w:color w:val="000000" w:themeColor="text1"/>
          <w:sz w:val="24"/>
          <w:szCs w:val="24"/>
        </w:rPr>
      </w:pPr>
      <w:r w:rsidRPr="000C5D78">
        <w:rPr>
          <w:b/>
          <w:color w:val="000000" w:themeColor="text1"/>
          <w:sz w:val="24"/>
          <w:szCs w:val="24"/>
        </w:rPr>
        <w:t xml:space="preserve">2 </w:t>
      </w:r>
      <w:r>
        <w:rPr>
          <w:b/>
          <w:color w:val="000000" w:themeColor="text1"/>
          <w:sz w:val="24"/>
          <w:szCs w:val="24"/>
        </w:rPr>
        <w:t>-</w:t>
      </w:r>
      <w:r w:rsidRPr="000C5D78">
        <w:rPr>
          <w:b/>
          <w:color w:val="000000" w:themeColor="text1"/>
          <w:sz w:val="24"/>
          <w:szCs w:val="24"/>
        </w:rPr>
        <w:t xml:space="preserve"> FUNDAMENTAÇÕES DA NECESSIDADE</w:t>
      </w:r>
    </w:p>
    <w:p w14:paraId="334C69D1" w14:textId="77777777" w:rsidR="00853305" w:rsidRDefault="00853305" w:rsidP="00853305">
      <w:pPr>
        <w:tabs>
          <w:tab w:val="left" w:pos="1163"/>
        </w:tabs>
        <w:spacing w:line="277" w:lineRule="exact"/>
        <w:ind w:right="-1"/>
        <w:jc w:val="both"/>
        <w:rPr>
          <w:sz w:val="24"/>
          <w:szCs w:val="24"/>
        </w:rPr>
      </w:pPr>
    </w:p>
    <w:p w14:paraId="15844FDE" w14:textId="77777777" w:rsidR="00853305" w:rsidRPr="000C5D78" w:rsidRDefault="00853305" w:rsidP="00853305">
      <w:pPr>
        <w:tabs>
          <w:tab w:val="left" w:pos="1163"/>
        </w:tabs>
        <w:spacing w:line="277" w:lineRule="exact"/>
        <w:ind w:right="-1"/>
        <w:jc w:val="both"/>
        <w:rPr>
          <w:sz w:val="24"/>
          <w:szCs w:val="24"/>
        </w:rPr>
      </w:pPr>
      <w:r w:rsidRPr="000C5D78">
        <w:rPr>
          <w:sz w:val="24"/>
          <w:szCs w:val="24"/>
        </w:rPr>
        <w:t>2.1. Justifica-se a contratação de empresa especializada em serviços de instalações e manutenções de ar-condicionado, devido ao fato dos aparelhos existentes se encontrarem com período de garantia expirado ou próximo a expirar, o que torna necessário a contratação de empresa para execução do referido serviço. Assim, o serviço assegura um bom estado de conservação, além de prevenir que os aparelhos apresentem falhas ou defeitos por falta de manutenção como repor peças, realizar limpeza ou trocar o gás refrigerado dos equipamentos.</w:t>
      </w:r>
    </w:p>
    <w:p w14:paraId="0FF8C26E" w14:textId="77777777" w:rsidR="00853305" w:rsidRDefault="00853305" w:rsidP="00853305">
      <w:pPr>
        <w:tabs>
          <w:tab w:val="left" w:pos="1163"/>
        </w:tabs>
        <w:spacing w:line="277" w:lineRule="exact"/>
        <w:ind w:right="-1"/>
        <w:jc w:val="both"/>
        <w:rPr>
          <w:sz w:val="24"/>
          <w:szCs w:val="24"/>
        </w:rPr>
      </w:pPr>
    </w:p>
    <w:p w14:paraId="5547B413" w14:textId="77777777" w:rsidR="00853305" w:rsidRPr="000C5D78" w:rsidRDefault="00853305" w:rsidP="00853305">
      <w:pPr>
        <w:tabs>
          <w:tab w:val="left" w:pos="1163"/>
        </w:tabs>
        <w:spacing w:line="277" w:lineRule="exact"/>
        <w:ind w:right="-1"/>
        <w:jc w:val="both"/>
        <w:rPr>
          <w:sz w:val="24"/>
          <w:szCs w:val="24"/>
        </w:rPr>
      </w:pPr>
      <w:r w:rsidRPr="000C5D78">
        <w:rPr>
          <w:sz w:val="24"/>
          <w:szCs w:val="24"/>
        </w:rPr>
        <w:t>2.2. A manutenção corretiva e preventiva com manutenções periódicas visa corrigir previamente falhas ou defeitos dos equipamentos, evitando que sejam realizadas, frequentemente licitações para aquisição de novos aparelhos. Com a manutenção adequada a durabilidade dos equipamentos é maior, gerando mais eficiência e economicidade para os órgãos públicos.</w:t>
      </w:r>
    </w:p>
    <w:p w14:paraId="3AD42CFF" w14:textId="77777777" w:rsidR="00853305" w:rsidRDefault="00853305" w:rsidP="00853305">
      <w:pPr>
        <w:jc w:val="both"/>
        <w:rPr>
          <w:rFonts w:eastAsia="Calibri"/>
          <w:bCs/>
          <w:sz w:val="24"/>
          <w:szCs w:val="24"/>
        </w:rPr>
      </w:pPr>
    </w:p>
    <w:p w14:paraId="78CF0248" w14:textId="77777777" w:rsidR="00853305" w:rsidRPr="000C5D78" w:rsidRDefault="00853305" w:rsidP="00853305">
      <w:pPr>
        <w:jc w:val="both"/>
        <w:rPr>
          <w:rFonts w:eastAsia="Calibri"/>
          <w:bCs/>
          <w:sz w:val="24"/>
          <w:szCs w:val="24"/>
        </w:rPr>
      </w:pPr>
      <w:r w:rsidRPr="000C5D78">
        <w:rPr>
          <w:rFonts w:eastAsia="Calibri"/>
          <w:bCs/>
          <w:sz w:val="24"/>
          <w:szCs w:val="24"/>
        </w:rPr>
        <w:t>2.3. A manutenção regular realizada por uma empresa especializada assegura que os aparelhos operem com eficiência máxima, reduzindo o consumo de energia elétrica. Isso não só diminui os gastos públicos com contas de energia, mas também contribui para a sustentabilidade ambiental ao reduzir o impacto energético.</w:t>
      </w:r>
    </w:p>
    <w:p w14:paraId="38978795" w14:textId="77777777" w:rsidR="00853305" w:rsidRDefault="00853305" w:rsidP="00853305">
      <w:pPr>
        <w:jc w:val="both"/>
        <w:rPr>
          <w:rFonts w:eastAsia="Calibri"/>
          <w:bCs/>
          <w:sz w:val="24"/>
          <w:szCs w:val="24"/>
        </w:rPr>
      </w:pPr>
    </w:p>
    <w:p w14:paraId="283929AF" w14:textId="77777777" w:rsidR="00853305" w:rsidRPr="000C5D78" w:rsidRDefault="00853305" w:rsidP="00853305">
      <w:pPr>
        <w:jc w:val="both"/>
        <w:rPr>
          <w:rFonts w:eastAsia="Calibri"/>
          <w:bCs/>
          <w:sz w:val="24"/>
          <w:szCs w:val="24"/>
        </w:rPr>
      </w:pPr>
      <w:r w:rsidRPr="000C5D78">
        <w:rPr>
          <w:rFonts w:eastAsia="Calibri"/>
          <w:bCs/>
          <w:sz w:val="24"/>
          <w:szCs w:val="24"/>
        </w:rPr>
        <w:t>2.4. Os equipamentos de ar-condicionado sem manutenção podem acumular poeira, fungos e outros agentes nocivos, prejudicando a qualidade do ar nos ambientes internos. Assim, a referida prestação de serviço contratação de uma empresa qualificada garante a limpeza e o funcionamento adequado dos aparelhos, promovendo um ambiente saudável para servidores e cidadãos que utilizam os serviços públicos.</w:t>
      </w:r>
    </w:p>
    <w:p w14:paraId="3400EE26" w14:textId="77777777" w:rsidR="00853305" w:rsidRDefault="00853305" w:rsidP="00853305">
      <w:pPr>
        <w:autoSpaceDE w:val="0"/>
        <w:autoSpaceDN w:val="0"/>
        <w:adjustRightInd w:val="0"/>
        <w:jc w:val="both"/>
        <w:rPr>
          <w:sz w:val="24"/>
          <w:szCs w:val="24"/>
        </w:rPr>
      </w:pPr>
    </w:p>
    <w:p w14:paraId="22BCFDE6" w14:textId="77777777" w:rsidR="00853305" w:rsidRPr="000C5D78" w:rsidRDefault="00853305" w:rsidP="00853305">
      <w:pPr>
        <w:autoSpaceDE w:val="0"/>
        <w:autoSpaceDN w:val="0"/>
        <w:adjustRightInd w:val="0"/>
        <w:jc w:val="both"/>
        <w:rPr>
          <w:sz w:val="24"/>
          <w:szCs w:val="24"/>
        </w:rPr>
      </w:pPr>
      <w:r w:rsidRPr="000C5D78">
        <w:rPr>
          <w:sz w:val="24"/>
          <w:szCs w:val="24"/>
        </w:rPr>
        <w:t>2.5. Diante das aquisições planejadas, necessitamos que seja contratada uma empresa para proceder as instalações e manutenções dos aparelhos, pois em nosso município não temos pessoal técnico capacitado no quadro administrativo para as atividades contidas neste Termo de Referência, como também da indisponibilidade dos materiais necessários à sua realização, fazendo-se necessária à contratação de terceiros para atender as respectivas necessidades.</w:t>
      </w:r>
    </w:p>
    <w:p w14:paraId="47652F14" w14:textId="77777777" w:rsidR="00853305" w:rsidRDefault="00853305" w:rsidP="00853305">
      <w:pPr>
        <w:shd w:val="clear" w:color="auto" w:fill="FFFFFF" w:themeFill="background1"/>
        <w:autoSpaceDE w:val="0"/>
        <w:autoSpaceDN w:val="0"/>
        <w:adjustRightInd w:val="0"/>
        <w:jc w:val="both"/>
        <w:rPr>
          <w:sz w:val="24"/>
          <w:szCs w:val="24"/>
        </w:rPr>
      </w:pPr>
    </w:p>
    <w:p w14:paraId="0FCBF9E5" w14:textId="77777777" w:rsidR="00853305" w:rsidRDefault="00853305" w:rsidP="00853305">
      <w:pPr>
        <w:shd w:val="clear" w:color="auto" w:fill="FFFFFF" w:themeFill="background1"/>
        <w:autoSpaceDE w:val="0"/>
        <w:autoSpaceDN w:val="0"/>
        <w:adjustRightInd w:val="0"/>
        <w:jc w:val="both"/>
        <w:rPr>
          <w:sz w:val="24"/>
          <w:szCs w:val="24"/>
        </w:rPr>
      </w:pPr>
      <w:r w:rsidRPr="000C5D78">
        <w:rPr>
          <w:sz w:val="24"/>
          <w:szCs w:val="24"/>
        </w:rPr>
        <w:t>2.6. Devido ao último processo de manutenção e instalação de ar-condicionado ter alguns itens com saldos esgotados, observados também a necessidade da inclusão de novos serviços de manutenção e instalação, e da inclusão que não estavam presente no processo licitatório anterior. Sendo assim se faz necessário um novo processo para manter a qualidade e o bom serviço.</w:t>
      </w:r>
    </w:p>
    <w:p w14:paraId="1F3E81B0" w14:textId="77777777" w:rsidR="00853305" w:rsidRPr="00F72028" w:rsidRDefault="00853305" w:rsidP="00853305">
      <w:pPr>
        <w:shd w:val="clear" w:color="auto" w:fill="FFFFFF" w:themeFill="background1"/>
        <w:autoSpaceDE w:val="0"/>
        <w:autoSpaceDN w:val="0"/>
        <w:adjustRightInd w:val="0"/>
        <w:jc w:val="both"/>
        <w:rPr>
          <w:sz w:val="24"/>
          <w:szCs w:val="24"/>
        </w:rPr>
      </w:pPr>
    </w:p>
    <w:p w14:paraId="3C01F8F5" w14:textId="77777777" w:rsidR="00853305" w:rsidRDefault="00853305" w:rsidP="00853305">
      <w:pPr>
        <w:autoSpaceDE w:val="0"/>
        <w:autoSpaceDN w:val="0"/>
        <w:adjustRightInd w:val="0"/>
        <w:spacing w:after="160" w:line="259" w:lineRule="auto"/>
        <w:contextualSpacing/>
        <w:jc w:val="both"/>
        <w:rPr>
          <w:sz w:val="24"/>
          <w:szCs w:val="24"/>
        </w:rPr>
      </w:pPr>
      <w:r w:rsidRPr="00F72028">
        <w:rPr>
          <w:sz w:val="24"/>
          <w:szCs w:val="24"/>
        </w:rPr>
        <w:t xml:space="preserve">2.7. Justifica-se a aquisição de peças e acessórios que poderão ser utilizados nas instalações e nas manutenções preventivas dos aparelhos de ar-condicionado do tipo Split. </w:t>
      </w:r>
    </w:p>
    <w:p w14:paraId="6E49B9A2" w14:textId="77777777" w:rsidR="00853305" w:rsidRPr="000C5D78" w:rsidRDefault="00853305" w:rsidP="00853305">
      <w:pPr>
        <w:autoSpaceDE w:val="0"/>
        <w:autoSpaceDN w:val="0"/>
        <w:adjustRightInd w:val="0"/>
        <w:jc w:val="both"/>
        <w:rPr>
          <w:b/>
          <w:bCs/>
          <w:sz w:val="24"/>
          <w:szCs w:val="24"/>
          <w:lang w:eastAsia="x-none"/>
        </w:rPr>
      </w:pPr>
      <w:r w:rsidRPr="000C5D78">
        <w:rPr>
          <w:b/>
          <w:bCs/>
          <w:sz w:val="24"/>
          <w:szCs w:val="24"/>
          <w:lang w:eastAsia="x-none"/>
        </w:rPr>
        <w:lastRenderedPageBreak/>
        <w:t>2.</w:t>
      </w:r>
      <w:r>
        <w:rPr>
          <w:b/>
          <w:bCs/>
          <w:sz w:val="24"/>
          <w:szCs w:val="24"/>
          <w:lang w:eastAsia="x-none"/>
        </w:rPr>
        <w:t>8</w:t>
      </w:r>
      <w:r w:rsidRPr="000C5D78">
        <w:rPr>
          <w:b/>
          <w:bCs/>
          <w:sz w:val="24"/>
          <w:szCs w:val="24"/>
          <w:lang w:eastAsia="x-none"/>
        </w:rPr>
        <w:t>.  Justificativa do quantitativo estimado:</w:t>
      </w:r>
    </w:p>
    <w:p w14:paraId="1D6374CA" w14:textId="77777777" w:rsidR="00853305" w:rsidRDefault="00853305" w:rsidP="00853305">
      <w:pPr>
        <w:autoSpaceDE w:val="0"/>
        <w:autoSpaceDN w:val="0"/>
        <w:adjustRightInd w:val="0"/>
        <w:ind w:left="567"/>
        <w:jc w:val="both"/>
        <w:rPr>
          <w:sz w:val="24"/>
          <w:szCs w:val="24"/>
          <w:lang w:eastAsia="x-none"/>
        </w:rPr>
      </w:pPr>
    </w:p>
    <w:p w14:paraId="0B842375" w14:textId="77777777" w:rsidR="00853305" w:rsidRPr="000C5D78" w:rsidRDefault="00853305" w:rsidP="00853305">
      <w:pPr>
        <w:autoSpaceDE w:val="0"/>
        <w:autoSpaceDN w:val="0"/>
        <w:adjustRightInd w:val="0"/>
        <w:ind w:left="567"/>
        <w:jc w:val="both"/>
        <w:rPr>
          <w:sz w:val="24"/>
          <w:szCs w:val="24"/>
          <w:lang w:eastAsia="x-none"/>
        </w:rPr>
      </w:pPr>
      <w:r w:rsidRPr="000C5D78">
        <w:rPr>
          <w:sz w:val="24"/>
          <w:szCs w:val="24"/>
          <w:lang w:eastAsia="x-none"/>
        </w:rPr>
        <w:t>2.</w:t>
      </w:r>
      <w:r>
        <w:rPr>
          <w:sz w:val="24"/>
          <w:szCs w:val="24"/>
          <w:lang w:eastAsia="x-none"/>
        </w:rPr>
        <w:t>8</w:t>
      </w:r>
      <w:r w:rsidRPr="000C5D78">
        <w:rPr>
          <w:sz w:val="24"/>
          <w:szCs w:val="24"/>
          <w:lang w:eastAsia="x-none"/>
        </w:rPr>
        <w:t>.1. Estimou-se o quantitativo com base num levantamento realizado das unidades de condicionadores de ar presentes nos prédios públicos vinculados a prefeitura municipal.</w:t>
      </w:r>
    </w:p>
    <w:p w14:paraId="6750EA36" w14:textId="77777777" w:rsidR="00853305" w:rsidRDefault="00853305" w:rsidP="00853305">
      <w:pPr>
        <w:autoSpaceDE w:val="0"/>
        <w:autoSpaceDN w:val="0"/>
        <w:adjustRightInd w:val="0"/>
        <w:ind w:left="567"/>
        <w:jc w:val="both"/>
        <w:rPr>
          <w:sz w:val="24"/>
          <w:szCs w:val="24"/>
          <w:lang w:eastAsia="x-none"/>
        </w:rPr>
      </w:pPr>
    </w:p>
    <w:p w14:paraId="263607FD" w14:textId="77777777" w:rsidR="00853305" w:rsidRPr="000C5D78" w:rsidRDefault="00853305" w:rsidP="00853305">
      <w:pPr>
        <w:autoSpaceDE w:val="0"/>
        <w:autoSpaceDN w:val="0"/>
        <w:adjustRightInd w:val="0"/>
        <w:ind w:left="567"/>
        <w:jc w:val="both"/>
        <w:rPr>
          <w:sz w:val="24"/>
          <w:szCs w:val="24"/>
          <w:lang w:eastAsia="x-none"/>
        </w:rPr>
      </w:pPr>
      <w:r w:rsidRPr="000C5D78">
        <w:rPr>
          <w:sz w:val="24"/>
          <w:szCs w:val="24"/>
          <w:lang w:eastAsia="x-none"/>
        </w:rPr>
        <w:t>2.</w:t>
      </w:r>
      <w:r>
        <w:rPr>
          <w:sz w:val="24"/>
          <w:szCs w:val="24"/>
          <w:lang w:eastAsia="x-none"/>
        </w:rPr>
        <w:t>8</w:t>
      </w:r>
      <w:r w:rsidRPr="000C5D78">
        <w:rPr>
          <w:sz w:val="24"/>
          <w:szCs w:val="24"/>
          <w:lang w:eastAsia="x-none"/>
        </w:rPr>
        <w:t>.2. Ao realizar um comparativo com o último processo licitatório observou-se que alguns saldos como de chegaram a zerar, dessa forma optou-se por aumentar determinados quantitativos.</w:t>
      </w:r>
    </w:p>
    <w:p w14:paraId="01DD3DBF" w14:textId="77777777" w:rsidR="00853305" w:rsidRDefault="00853305" w:rsidP="00853305">
      <w:pPr>
        <w:ind w:left="567"/>
        <w:jc w:val="both"/>
        <w:rPr>
          <w:sz w:val="24"/>
          <w:szCs w:val="24"/>
        </w:rPr>
      </w:pPr>
    </w:p>
    <w:p w14:paraId="1F966AC8" w14:textId="77777777" w:rsidR="00853305" w:rsidRPr="000C5D78" w:rsidRDefault="00853305" w:rsidP="00853305">
      <w:pPr>
        <w:ind w:left="567"/>
        <w:jc w:val="both"/>
        <w:rPr>
          <w:sz w:val="24"/>
          <w:szCs w:val="24"/>
        </w:rPr>
      </w:pPr>
      <w:r w:rsidRPr="000C5D78">
        <w:rPr>
          <w:sz w:val="24"/>
          <w:szCs w:val="24"/>
        </w:rPr>
        <w:t>2.</w:t>
      </w:r>
      <w:r>
        <w:rPr>
          <w:sz w:val="24"/>
          <w:szCs w:val="24"/>
        </w:rPr>
        <w:t>8</w:t>
      </w:r>
      <w:r w:rsidRPr="000C5D78">
        <w:rPr>
          <w:sz w:val="24"/>
          <w:szCs w:val="24"/>
        </w:rPr>
        <w:t>.3.  Os itens</w:t>
      </w:r>
      <w:r>
        <w:rPr>
          <w:sz w:val="24"/>
          <w:szCs w:val="24"/>
        </w:rPr>
        <w:t xml:space="preserve"> de</w:t>
      </w:r>
      <w:r w:rsidRPr="000C5D78">
        <w:rPr>
          <w:sz w:val="24"/>
          <w:szCs w:val="24"/>
        </w:rPr>
        <w:t xml:space="preserve"> 1 a 7 do Anexo I</w:t>
      </w:r>
      <w:r>
        <w:rPr>
          <w:sz w:val="24"/>
          <w:szCs w:val="24"/>
        </w:rPr>
        <w:t>,</w:t>
      </w:r>
      <w:r w:rsidRPr="000C5D78">
        <w:rPr>
          <w:sz w:val="24"/>
          <w:szCs w:val="24"/>
        </w:rPr>
        <w:t xml:space="preserve"> é referente a quantidade de manutenções a serem realizadas em cada aparelho</w:t>
      </w:r>
      <w:r>
        <w:rPr>
          <w:sz w:val="24"/>
          <w:szCs w:val="24"/>
        </w:rPr>
        <w:t>,</w:t>
      </w:r>
      <w:r w:rsidRPr="000C5D78">
        <w:rPr>
          <w:sz w:val="24"/>
          <w:szCs w:val="24"/>
        </w:rPr>
        <w:t xml:space="preserve"> conforme levantamento do número de aparelhos pertencentes ao município, sendo estimado até 3 manutenções em cada aparelho por ano.</w:t>
      </w:r>
    </w:p>
    <w:p w14:paraId="688B3C72" w14:textId="77777777" w:rsidR="00853305" w:rsidRDefault="00853305" w:rsidP="00853305">
      <w:pPr>
        <w:ind w:left="567"/>
        <w:jc w:val="both"/>
        <w:rPr>
          <w:rFonts w:eastAsia="Calibri"/>
          <w:bCs/>
          <w:iCs/>
          <w:sz w:val="24"/>
          <w:szCs w:val="24"/>
        </w:rPr>
      </w:pPr>
    </w:p>
    <w:p w14:paraId="409ABE53" w14:textId="77777777" w:rsidR="00853305" w:rsidRDefault="00853305" w:rsidP="00853305">
      <w:pPr>
        <w:ind w:left="567"/>
        <w:jc w:val="both"/>
        <w:rPr>
          <w:rFonts w:eastAsia="Calibri"/>
          <w:bCs/>
          <w:iCs/>
          <w:sz w:val="24"/>
          <w:szCs w:val="24"/>
        </w:rPr>
      </w:pPr>
      <w:r w:rsidRPr="000C5D78">
        <w:rPr>
          <w:rFonts w:eastAsia="Calibri"/>
          <w:bCs/>
          <w:iCs/>
          <w:sz w:val="24"/>
          <w:szCs w:val="24"/>
        </w:rPr>
        <w:t>2.</w:t>
      </w:r>
      <w:r>
        <w:rPr>
          <w:rFonts w:eastAsia="Calibri"/>
          <w:bCs/>
          <w:iCs/>
          <w:sz w:val="24"/>
          <w:szCs w:val="24"/>
        </w:rPr>
        <w:t>8</w:t>
      </w:r>
      <w:r w:rsidRPr="000C5D78">
        <w:rPr>
          <w:rFonts w:eastAsia="Calibri"/>
          <w:bCs/>
          <w:iCs/>
          <w:sz w:val="24"/>
          <w:szCs w:val="24"/>
        </w:rPr>
        <w:t>.4. O ETP - Estudo Técnico Preliminar e o Mapa de Risco, não será documento exigível para esta contratação. São dispensáveis por estarem apoiados nas disposições contidas no Decreto Municipal nº 006, de 16 de janeiro de 2024, nos Artigos: art. nº 16, inciso II e art. nº 13, § 7 respectivamente. Por se tratar de contratação recorrente fica dispensado da elaboração dos mesmos.</w:t>
      </w:r>
    </w:p>
    <w:p w14:paraId="0B8458FC" w14:textId="77777777" w:rsidR="00853305" w:rsidRPr="000C5D78" w:rsidRDefault="00853305" w:rsidP="00853305">
      <w:pPr>
        <w:ind w:left="567"/>
        <w:jc w:val="both"/>
        <w:rPr>
          <w:rFonts w:eastAsia="Calibri"/>
          <w:bCs/>
          <w:iCs/>
          <w:sz w:val="24"/>
          <w:szCs w:val="24"/>
        </w:rPr>
      </w:pPr>
    </w:p>
    <w:p w14:paraId="6F56856C" w14:textId="77777777" w:rsidR="00853305" w:rsidRPr="000C5D78" w:rsidRDefault="00853305" w:rsidP="00853305">
      <w:pPr>
        <w:shd w:val="clear" w:color="auto" w:fill="BDD6EE" w:themeFill="accent5" w:themeFillTint="66"/>
        <w:jc w:val="both"/>
        <w:rPr>
          <w:b/>
          <w:color w:val="000000" w:themeColor="text1"/>
          <w:sz w:val="24"/>
          <w:szCs w:val="24"/>
        </w:rPr>
      </w:pPr>
      <w:r w:rsidRPr="000C5D78">
        <w:rPr>
          <w:b/>
          <w:color w:val="000000" w:themeColor="text1"/>
          <w:sz w:val="24"/>
          <w:szCs w:val="24"/>
        </w:rPr>
        <w:t>3</w:t>
      </w:r>
      <w:r>
        <w:rPr>
          <w:b/>
          <w:color w:val="000000" w:themeColor="text1"/>
          <w:sz w:val="24"/>
          <w:szCs w:val="24"/>
        </w:rPr>
        <w:t xml:space="preserve"> -</w:t>
      </w:r>
      <w:r w:rsidRPr="000C5D78">
        <w:rPr>
          <w:b/>
          <w:color w:val="000000" w:themeColor="text1"/>
          <w:sz w:val="24"/>
          <w:szCs w:val="24"/>
        </w:rPr>
        <w:t xml:space="preserve"> REGIME DE EXECUÇÃO</w:t>
      </w:r>
    </w:p>
    <w:p w14:paraId="6549842E" w14:textId="77777777" w:rsidR="00853305" w:rsidRDefault="00853305" w:rsidP="00853305">
      <w:pPr>
        <w:autoSpaceDE w:val="0"/>
        <w:autoSpaceDN w:val="0"/>
        <w:adjustRightInd w:val="0"/>
        <w:spacing w:line="276" w:lineRule="auto"/>
        <w:jc w:val="both"/>
        <w:rPr>
          <w:sz w:val="24"/>
          <w:szCs w:val="24"/>
        </w:rPr>
      </w:pPr>
    </w:p>
    <w:p w14:paraId="5060D3F8" w14:textId="77777777" w:rsidR="00853305" w:rsidRDefault="00853305" w:rsidP="00853305">
      <w:pPr>
        <w:autoSpaceDE w:val="0"/>
        <w:autoSpaceDN w:val="0"/>
        <w:adjustRightInd w:val="0"/>
        <w:spacing w:line="276" w:lineRule="auto"/>
        <w:jc w:val="both"/>
        <w:rPr>
          <w:sz w:val="24"/>
          <w:szCs w:val="24"/>
        </w:rPr>
      </w:pPr>
      <w:r w:rsidRPr="000C5D78">
        <w:rPr>
          <w:sz w:val="24"/>
          <w:szCs w:val="24"/>
        </w:rPr>
        <w:t xml:space="preserve">3.1. </w:t>
      </w:r>
      <w:r w:rsidRPr="00310CCE">
        <w:rPr>
          <w:sz w:val="24"/>
          <w:szCs w:val="24"/>
        </w:rPr>
        <w:t>Para os serviços de instalação e manutenção preventiva, a empresa será convocada para efetuar a prestação dos serviços através de ordem de serviço ou ordem de fornecimento que serão encaminhadas através de e-mail, para os serviços de manutenção preventiva para inspeção do sistema de climatização dos aparelhos de ar condicionado deverá ser observado no mínimo</w:t>
      </w:r>
      <w:r w:rsidRPr="000C5D78">
        <w:rPr>
          <w:sz w:val="24"/>
          <w:szCs w:val="24"/>
        </w:rPr>
        <w:t xml:space="preserve">: </w:t>
      </w:r>
    </w:p>
    <w:p w14:paraId="2DB0A337" w14:textId="77777777" w:rsidR="00853305" w:rsidRPr="000C5D78" w:rsidRDefault="00853305" w:rsidP="00853305">
      <w:pPr>
        <w:autoSpaceDE w:val="0"/>
        <w:autoSpaceDN w:val="0"/>
        <w:adjustRightInd w:val="0"/>
        <w:spacing w:line="276" w:lineRule="auto"/>
        <w:jc w:val="both"/>
        <w:rPr>
          <w:sz w:val="24"/>
          <w:szCs w:val="24"/>
        </w:rPr>
      </w:pPr>
    </w:p>
    <w:p w14:paraId="6C7251D0"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Verificar a existência de pontos de ferrugem no gabinete; </w:t>
      </w:r>
    </w:p>
    <w:p w14:paraId="78B99AC9"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Limpar gabinete interna e externamente, inclusive equipamentos e acessórios; </w:t>
      </w:r>
    </w:p>
    <w:p w14:paraId="03740589" w14:textId="77777777" w:rsidR="00853305"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Verificar a operação de drenagem da água da bandeja e bomba de dreno quando houver;</w:t>
      </w:r>
    </w:p>
    <w:p w14:paraId="15051DA2"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Verificar o estado de conservação do isolamento termo acústico; </w:t>
      </w:r>
    </w:p>
    <w:p w14:paraId="004E808F"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Verificar a vedação dos painéis de fechamentos do gabinete; </w:t>
      </w:r>
    </w:p>
    <w:p w14:paraId="5EA6A3F9"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Limpar e aplicar produto d</w:t>
      </w:r>
      <w:r>
        <w:rPr>
          <w:sz w:val="24"/>
          <w:szCs w:val="24"/>
        </w:rPr>
        <w:t xml:space="preserve">esincrustante nas serpentinas; </w:t>
      </w:r>
    </w:p>
    <w:p w14:paraId="39ED5FE0"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Medir pressão de sucção do equipamento; </w:t>
      </w:r>
    </w:p>
    <w:p w14:paraId="6283E31F"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Medir linha de alta pressão quando houver; </w:t>
      </w:r>
    </w:p>
    <w:p w14:paraId="78AD18CA"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Verificar a fixação do motor à base, dos rotores aos eixos e seus alinhamentos;</w:t>
      </w:r>
    </w:p>
    <w:p w14:paraId="239CF93E"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Verificar a fixação dos ventiladores ao gabinete, seus rolamentos e funcionamento; </w:t>
      </w:r>
    </w:p>
    <w:p w14:paraId="58127CBD"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Verificar e eliminar sujeira, danos e corrosão; </w:t>
      </w:r>
    </w:p>
    <w:p w14:paraId="584847DC"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Verificar e eliminar frestas dos filtros; </w:t>
      </w:r>
    </w:p>
    <w:p w14:paraId="67F99DA8" w14:textId="77777777" w:rsidR="00853305" w:rsidRPr="000C5D78"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 xml:space="preserve">Verificar o isolamento elétrico do equipamento; </w:t>
      </w:r>
    </w:p>
    <w:p w14:paraId="6E2234F5" w14:textId="4D716764" w:rsidR="00853305" w:rsidRDefault="00853305" w:rsidP="00853305">
      <w:pPr>
        <w:pStyle w:val="PargrafodaLista"/>
        <w:numPr>
          <w:ilvl w:val="0"/>
          <w:numId w:val="30"/>
        </w:numPr>
        <w:autoSpaceDE w:val="0"/>
        <w:autoSpaceDN w:val="0"/>
        <w:adjustRightInd w:val="0"/>
        <w:spacing w:line="276" w:lineRule="auto"/>
        <w:jc w:val="both"/>
        <w:rPr>
          <w:sz w:val="24"/>
          <w:szCs w:val="24"/>
        </w:rPr>
      </w:pPr>
      <w:r w:rsidRPr="000C5D78">
        <w:rPr>
          <w:sz w:val="24"/>
          <w:szCs w:val="24"/>
        </w:rPr>
        <w:t>Limpar o elemento filtrante / trocar quando necessário.</w:t>
      </w:r>
    </w:p>
    <w:p w14:paraId="12983D20" w14:textId="77777777" w:rsidR="0043365D" w:rsidRPr="000C5D78" w:rsidRDefault="0043365D" w:rsidP="0043365D">
      <w:pPr>
        <w:pStyle w:val="PargrafodaLista"/>
        <w:autoSpaceDE w:val="0"/>
        <w:autoSpaceDN w:val="0"/>
        <w:adjustRightInd w:val="0"/>
        <w:spacing w:line="276" w:lineRule="auto"/>
        <w:ind w:left="720"/>
        <w:jc w:val="both"/>
        <w:rPr>
          <w:sz w:val="24"/>
          <w:szCs w:val="24"/>
        </w:rPr>
      </w:pPr>
    </w:p>
    <w:p w14:paraId="31568FAB" w14:textId="77777777" w:rsidR="00853305" w:rsidRPr="000C5D78" w:rsidRDefault="00853305" w:rsidP="00853305">
      <w:pPr>
        <w:autoSpaceDE w:val="0"/>
        <w:autoSpaceDN w:val="0"/>
        <w:adjustRightInd w:val="0"/>
        <w:jc w:val="both"/>
        <w:rPr>
          <w:sz w:val="24"/>
          <w:szCs w:val="24"/>
        </w:rPr>
      </w:pPr>
      <w:r w:rsidRPr="000C5D78">
        <w:rPr>
          <w:sz w:val="24"/>
          <w:szCs w:val="24"/>
        </w:rPr>
        <w:t>3.2. No ato da visitaçã</w:t>
      </w:r>
      <w:r w:rsidRPr="007F29E0">
        <w:rPr>
          <w:sz w:val="24"/>
          <w:szCs w:val="24"/>
        </w:rPr>
        <w:t>o, a empresa colocará um selo com data da manutenção e a garantia mínima de 6 (seis) meses.</w:t>
      </w:r>
    </w:p>
    <w:p w14:paraId="60D265EA" w14:textId="77777777" w:rsidR="00853305" w:rsidRDefault="00853305" w:rsidP="00853305">
      <w:pPr>
        <w:autoSpaceDE w:val="0"/>
        <w:autoSpaceDN w:val="0"/>
        <w:adjustRightInd w:val="0"/>
        <w:jc w:val="both"/>
        <w:rPr>
          <w:sz w:val="24"/>
          <w:szCs w:val="24"/>
        </w:rPr>
      </w:pPr>
    </w:p>
    <w:p w14:paraId="029CB733" w14:textId="77777777" w:rsidR="00853305" w:rsidRPr="000C5D78" w:rsidRDefault="00853305" w:rsidP="00853305">
      <w:pPr>
        <w:autoSpaceDE w:val="0"/>
        <w:autoSpaceDN w:val="0"/>
        <w:adjustRightInd w:val="0"/>
        <w:jc w:val="both"/>
        <w:rPr>
          <w:sz w:val="24"/>
          <w:szCs w:val="24"/>
        </w:rPr>
      </w:pPr>
      <w:r w:rsidRPr="000C5D78">
        <w:rPr>
          <w:sz w:val="24"/>
          <w:szCs w:val="24"/>
        </w:rPr>
        <w:t>3.3</w:t>
      </w:r>
      <w:r>
        <w:rPr>
          <w:sz w:val="24"/>
          <w:szCs w:val="24"/>
        </w:rPr>
        <w:t>.</w:t>
      </w:r>
      <w:r w:rsidRPr="000C5D78">
        <w:rPr>
          <w:sz w:val="24"/>
          <w:szCs w:val="24"/>
        </w:rPr>
        <w:t xml:space="preserve"> A contratada fornecerá à contratante telefone fixo, celular, com o nome do respectivo técnico plantonista. </w:t>
      </w:r>
    </w:p>
    <w:p w14:paraId="512CD64D" w14:textId="77777777" w:rsidR="00853305" w:rsidRDefault="00853305" w:rsidP="00853305">
      <w:pPr>
        <w:autoSpaceDE w:val="0"/>
        <w:autoSpaceDN w:val="0"/>
        <w:adjustRightInd w:val="0"/>
        <w:jc w:val="both"/>
        <w:rPr>
          <w:sz w:val="24"/>
          <w:szCs w:val="24"/>
        </w:rPr>
      </w:pPr>
    </w:p>
    <w:p w14:paraId="40261959" w14:textId="77777777" w:rsidR="00853305" w:rsidRPr="000C5D78" w:rsidRDefault="00853305" w:rsidP="00853305">
      <w:pPr>
        <w:autoSpaceDE w:val="0"/>
        <w:autoSpaceDN w:val="0"/>
        <w:adjustRightInd w:val="0"/>
        <w:jc w:val="both"/>
        <w:rPr>
          <w:sz w:val="24"/>
          <w:szCs w:val="24"/>
        </w:rPr>
      </w:pPr>
      <w:r w:rsidRPr="000C5D78">
        <w:rPr>
          <w:sz w:val="24"/>
          <w:szCs w:val="24"/>
        </w:rPr>
        <w:lastRenderedPageBreak/>
        <w:t xml:space="preserve">3.4. </w:t>
      </w:r>
      <w:r>
        <w:rPr>
          <w:sz w:val="24"/>
          <w:szCs w:val="24"/>
        </w:rPr>
        <w:t xml:space="preserve">A empresa quando convocada deverá dar </w:t>
      </w:r>
      <w:r w:rsidRPr="000C5D78">
        <w:rPr>
          <w:sz w:val="24"/>
          <w:szCs w:val="24"/>
        </w:rPr>
        <w:t xml:space="preserve">início </w:t>
      </w:r>
      <w:r>
        <w:rPr>
          <w:sz w:val="24"/>
          <w:szCs w:val="24"/>
        </w:rPr>
        <w:t>a</w:t>
      </w:r>
      <w:r w:rsidRPr="000C5D78">
        <w:rPr>
          <w:sz w:val="24"/>
          <w:szCs w:val="24"/>
        </w:rPr>
        <w:t>os serviços no prazo</w:t>
      </w:r>
      <w:r>
        <w:rPr>
          <w:sz w:val="24"/>
          <w:szCs w:val="24"/>
        </w:rPr>
        <w:t xml:space="preserve"> máximo</w:t>
      </w:r>
      <w:r w:rsidRPr="000C5D78">
        <w:rPr>
          <w:sz w:val="24"/>
          <w:szCs w:val="24"/>
        </w:rPr>
        <w:t xml:space="preserve"> de até 24 (vinte e quatro) horas, contados </w:t>
      </w:r>
      <w:r>
        <w:rPr>
          <w:sz w:val="24"/>
          <w:szCs w:val="24"/>
        </w:rPr>
        <w:t xml:space="preserve">do envio </w:t>
      </w:r>
      <w:r w:rsidRPr="000C5D78">
        <w:rPr>
          <w:sz w:val="24"/>
          <w:szCs w:val="24"/>
        </w:rPr>
        <w:t xml:space="preserve">da convocação </w:t>
      </w:r>
      <w:r>
        <w:rPr>
          <w:sz w:val="24"/>
          <w:szCs w:val="24"/>
        </w:rPr>
        <w:t>encaminhada por e-mail, pelos setores responsáveis</w:t>
      </w:r>
      <w:r w:rsidRPr="000C5D78">
        <w:rPr>
          <w:sz w:val="24"/>
          <w:szCs w:val="24"/>
        </w:rPr>
        <w:t xml:space="preserve">, salvo casos de urgência. </w:t>
      </w:r>
    </w:p>
    <w:p w14:paraId="10A73FDB" w14:textId="77777777" w:rsidR="00853305" w:rsidRDefault="00853305" w:rsidP="00853305">
      <w:pPr>
        <w:autoSpaceDE w:val="0"/>
        <w:autoSpaceDN w:val="0"/>
        <w:adjustRightInd w:val="0"/>
        <w:jc w:val="both"/>
        <w:rPr>
          <w:sz w:val="24"/>
          <w:szCs w:val="24"/>
        </w:rPr>
      </w:pPr>
    </w:p>
    <w:p w14:paraId="7B4963D6" w14:textId="77777777" w:rsidR="00853305" w:rsidRPr="000C5D78" w:rsidRDefault="00853305" w:rsidP="00853305">
      <w:pPr>
        <w:autoSpaceDE w:val="0"/>
        <w:autoSpaceDN w:val="0"/>
        <w:adjustRightInd w:val="0"/>
        <w:jc w:val="both"/>
        <w:rPr>
          <w:sz w:val="24"/>
          <w:szCs w:val="24"/>
        </w:rPr>
      </w:pPr>
      <w:r w:rsidRPr="000C5D78">
        <w:rPr>
          <w:sz w:val="24"/>
          <w:szCs w:val="24"/>
        </w:rPr>
        <w:t xml:space="preserve">3.5. Em casos </w:t>
      </w:r>
      <w:r>
        <w:rPr>
          <w:sz w:val="24"/>
          <w:szCs w:val="24"/>
        </w:rPr>
        <w:t xml:space="preserve">de </w:t>
      </w:r>
      <w:r w:rsidRPr="000C5D78">
        <w:rPr>
          <w:sz w:val="24"/>
          <w:szCs w:val="24"/>
        </w:rPr>
        <w:t>urgência, a manutenção deverá dar início no prazo</w:t>
      </w:r>
      <w:r>
        <w:rPr>
          <w:sz w:val="24"/>
          <w:szCs w:val="24"/>
        </w:rPr>
        <w:t xml:space="preserve"> máximo</w:t>
      </w:r>
      <w:r w:rsidRPr="000C5D78">
        <w:rPr>
          <w:sz w:val="24"/>
          <w:szCs w:val="24"/>
        </w:rPr>
        <w:t xml:space="preserve"> de até </w:t>
      </w:r>
      <w:r w:rsidRPr="000C5D78">
        <w:rPr>
          <w:b/>
          <w:bCs/>
          <w:sz w:val="24"/>
          <w:szCs w:val="24"/>
        </w:rPr>
        <w:t xml:space="preserve">12 (doze horas), </w:t>
      </w:r>
      <w:r w:rsidRPr="000C5D78">
        <w:rPr>
          <w:sz w:val="24"/>
          <w:szCs w:val="24"/>
        </w:rPr>
        <w:t xml:space="preserve">após </w:t>
      </w:r>
      <w:r>
        <w:rPr>
          <w:sz w:val="24"/>
          <w:szCs w:val="24"/>
        </w:rPr>
        <w:t xml:space="preserve">envio </w:t>
      </w:r>
      <w:r w:rsidRPr="000C5D78">
        <w:rPr>
          <w:sz w:val="24"/>
          <w:szCs w:val="24"/>
        </w:rPr>
        <w:t xml:space="preserve">da convocação </w:t>
      </w:r>
      <w:r>
        <w:rPr>
          <w:sz w:val="24"/>
          <w:szCs w:val="24"/>
        </w:rPr>
        <w:t>encaminhada por e-mail</w:t>
      </w:r>
      <w:r w:rsidRPr="000C5D78">
        <w:rPr>
          <w:b/>
          <w:bCs/>
          <w:sz w:val="24"/>
          <w:szCs w:val="24"/>
        </w:rPr>
        <w:t>,</w:t>
      </w:r>
      <w:r w:rsidRPr="000C5D78">
        <w:rPr>
          <w:sz w:val="24"/>
          <w:szCs w:val="24"/>
        </w:rPr>
        <w:t xml:space="preserve"> pois há setores onde a climatização é crucial para o bem estar dos usuários consequentemente, é importante garantir que o ar condicionado esteja funcionando corretamente. </w:t>
      </w:r>
    </w:p>
    <w:p w14:paraId="4987FA2F" w14:textId="77777777" w:rsidR="00853305" w:rsidRDefault="00853305" w:rsidP="00853305">
      <w:pPr>
        <w:autoSpaceDE w:val="0"/>
        <w:autoSpaceDN w:val="0"/>
        <w:adjustRightInd w:val="0"/>
        <w:ind w:firstLine="567"/>
        <w:jc w:val="both"/>
        <w:rPr>
          <w:sz w:val="24"/>
          <w:szCs w:val="24"/>
        </w:rPr>
      </w:pPr>
    </w:p>
    <w:p w14:paraId="0095B738" w14:textId="77777777" w:rsidR="00853305" w:rsidRDefault="00853305" w:rsidP="00853305">
      <w:pPr>
        <w:autoSpaceDE w:val="0"/>
        <w:autoSpaceDN w:val="0"/>
        <w:adjustRightInd w:val="0"/>
        <w:ind w:firstLine="567"/>
        <w:jc w:val="both"/>
        <w:rPr>
          <w:sz w:val="24"/>
          <w:szCs w:val="24"/>
        </w:rPr>
      </w:pPr>
      <w:r w:rsidRPr="000C5D78">
        <w:rPr>
          <w:sz w:val="24"/>
          <w:szCs w:val="24"/>
        </w:rPr>
        <w:t>3.5.1</w:t>
      </w:r>
      <w:r>
        <w:rPr>
          <w:sz w:val="24"/>
          <w:szCs w:val="24"/>
        </w:rPr>
        <w:t>.</w:t>
      </w:r>
      <w:r w:rsidRPr="000C5D78">
        <w:rPr>
          <w:sz w:val="24"/>
          <w:szCs w:val="24"/>
        </w:rPr>
        <w:t xml:space="preserve"> São descritos como casos urgentes:</w:t>
      </w:r>
    </w:p>
    <w:p w14:paraId="0AA2802A" w14:textId="77777777" w:rsidR="00853305" w:rsidRPr="000C5D78" w:rsidRDefault="00853305" w:rsidP="00853305">
      <w:pPr>
        <w:autoSpaceDE w:val="0"/>
        <w:autoSpaceDN w:val="0"/>
        <w:adjustRightInd w:val="0"/>
        <w:ind w:firstLine="567"/>
        <w:jc w:val="both"/>
        <w:rPr>
          <w:sz w:val="24"/>
          <w:szCs w:val="24"/>
        </w:rPr>
      </w:pPr>
    </w:p>
    <w:p w14:paraId="171B942B" w14:textId="77777777" w:rsidR="00853305" w:rsidRPr="000C5D78" w:rsidRDefault="00853305" w:rsidP="00853305">
      <w:pPr>
        <w:pStyle w:val="PargrafodaLista"/>
        <w:numPr>
          <w:ilvl w:val="0"/>
          <w:numId w:val="29"/>
        </w:numPr>
        <w:autoSpaceDE w:val="0"/>
        <w:autoSpaceDN w:val="0"/>
        <w:adjustRightInd w:val="0"/>
        <w:jc w:val="both"/>
        <w:rPr>
          <w:sz w:val="24"/>
          <w:szCs w:val="24"/>
        </w:rPr>
      </w:pPr>
      <w:r w:rsidRPr="000C5D78">
        <w:rPr>
          <w:sz w:val="24"/>
          <w:szCs w:val="24"/>
        </w:rPr>
        <w:t>Manutenção de aparelhos localizados em salas de aulas;</w:t>
      </w:r>
    </w:p>
    <w:p w14:paraId="180FEA7C" w14:textId="77777777" w:rsidR="00853305" w:rsidRPr="000C5D78" w:rsidRDefault="00853305" w:rsidP="00853305">
      <w:pPr>
        <w:pStyle w:val="PargrafodaLista"/>
        <w:numPr>
          <w:ilvl w:val="0"/>
          <w:numId w:val="29"/>
        </w:numPr>
        <w:autoSpaceDE w:val="0"/>
        <w:autoSpaceDN w:val="0"/>
        <w:adjustRightInd w:val="0"/>
        <w:jc w:val="both"/>
        <w:rPr>
          <w:sz w:val="24"/>
          <w:szCs w:val="24"/>
        </w:rPr>
      </w:pPr>
      <w:r w:rsidRPr="000C5D78">
        <w:rPr>
          <w:sz w:val="24"/>
          <w:szCs w:val="24"/>
        </w:rPr>
        <w:t xml:space="preserve">Manutenção em aparelhos situados nas dependências da prefeitura das quais tem atendimento ao público; </w:t>
      </w:r>
    </w:p>
    <w:p w14:paraId="35A3635D" w14:textId="77777777" w:rsidR="00853305" w:rsidRDefault="00853305" w:rsidP="00853305">
      <w:pPr>
        <w:pStyle w:val="PargrafodaLista"/>
        <w:numPr>
          <w:ilvl w:val="0"/>
          <w:numId w:val="29"/>
        </w:numPr>
        <w:autoSpaceDE w:val="0"/>
        <w:autoSpaceDN w:val="0"/>
        <w:adjustRightInd w:val="0"/>
        <w:jc w:val="both"/>
        <w:rPr>
          <w:sz w:val="24"/>
          <w:szCs w:val="24"/>
        </w:rPr>
      </w:pPr>
      <w:r w:rsidRPr="001D23B7">
        <w:rPr>
          <w:sz w:val="24"/>
          <w:szCs w:val="24"/>
        </w:rPr>
        <w:t xml:space="preserve">Casos que estejam com vazamento de água dentro das salas ou estejam passando alguma descarga elétrica. </w:t>
      </w:r>
    </w:p>
    <w:p w14:paraId="5827AD7B" w14:textId="77777777" w:rsidR="00853305" w:rsidRDefault="00853305" w:rsidP="00853305">
      <w:pPr>
        <w:pStyle w:val="PargrafodaLista"/>
        <w:numPr>
          <w:ilvl w:val="0"/>
          <w:numId w:val="29"/>
        </w:numPr>
        <w:autoSpaceDE w:val="0"/>
        <w:autoSpaceDN w:val="0"/>
        <w:adjustRightInd w:val="0"/>
        <w:jc w:val="both"/>
        <w:rPr>
          <w:sz w:val="24"/>
          <w:szCs w:val="24"/>
        </w:rPr>
      </w:pPr>
      <w:r>
        <w:rPr>
          <w:sz w:val="24"/>
          <w:szCs w:val="24"/>
        </w:rPr>
        <w:t>Em salas de atendimentos de urgência e emergência da rede de saúde do município.</w:t>
      </w:r>
    </w:p>
    <w:p w14:paraId="05371CCE" w14:textId="77777777" w:rsidR="00853305" w:rsidRPr="001D23B7" w:rsidRDefault="00853305" w:rsidP="00853305">
      <w:pPr>
        <w:pStyle w:val="PargrafodaLista"/>
        <w:autoSpaceDE w:val="0"/>
        <w:autoSpaceDN w:val="0"/>
        <w:adjustRightInd w:val="0"/>
        <w:ind w:left="1210"/>
        <w:jc w:val="both"/>
        <w:rPr>
          <w:sz w:val="24"/>
          <w:szCs w:val="24"/>
        </w:rPr>
      </w:pPr>
    </w:p>
    <w:p w14:paraId="2E58CB80" w14:textId="77777777" w:rsidR="00853305" w:rsidRPr="000C5D78" w:rsidRDefault="00853305" w:rsidP="00853305">
      <w:pPr>
        <w:autoSpaceDE w:val="0"/>
        <w:autoSpaceDN w:val="0"/>
        <w:adjustRightInd w:val="0"/>
        <w:jc w:val="both"/>
        <w:rPr>
          <w:sz w:val="24"/>
          <w:szCs w:val="24"/>
        </w:rPr>
      </w:pPr>
      <w:r w:rsidRPr="000C5D78">
        <w:rPr>
          <w:sz w:val="24"/>
          <w:szCs w:val="24"/>
        </w:rPr>
        <w:t xml:space="preserve">3.6. Emitir </w:t>
      </w:r>
      <w:r>
        <w:rPr>
          <w:sz w:val="24"/>
          <w:szCs w:val="24"/>
        </w:rPr>
        <w:t>o</w:t>
      </w:r>
      <w:r w:rsidRPr="000C5D78">
        <w:rPr>
          <w:sz w:val="24"/>
          <w:szCs w:val="24"/>
        </w:rPr>
        <w:t xml:space="preserve"> Relatório de Manutenção do(s) Sistema(s) de Ar Condicionado</w:t>
      </w:r>
      <w:r>
        <w:rPr>
          <w:sz w:val="24"/>
          <w:szCs w:val="24"/>
        </w:rPr>
        <w:t xml:space="preserve"> mensalmente</w:t>
      </w:r>
      <w:r w:rsidRPr="000C5D78">
        <w:rPr>
          <w:sz w:val="24"/>
          <w:szCs w:val="24"/>
        </w:rPr>
        <w:t xml:space="preserve">, com Anotação de Responsabilidade Técnica, descriminando os serviços executados e as inspeções realizadas. </w:t>
      </w:r>
    </w:p>
    <w:p w14:paraId="1F83BDFA" w14:textId="77777777" w:rsidR="00853305" w:rsidRDefault="00853305" w:rsidP="00853305">
      <w:pPr>
        <w:autoSpaceDE w:val="0"/>
        <w:autoSpaceDN w:val="0"/>
        <w:adjustRightInd w:val="0"/>
        <w:jc w:val="both"/>
        <w:rPr>
          <w:sz w:val="24"/>
          <w:szCs w:val="24"/>
        </w:rPr>
      </w:pPr>
    </w:p>
    <w:p w14:paraId="1C1BD672" w14:textId="77777777" w:rsidR="00853305" w:rsidRPr="000C5D78" w:rsidRDefault="00853305" w:rsidP="00853305">
      <w:pPr>
        <w:autoSpaceDE w:val="0"/>
        <w:autoSpaceDN w:val="0"/>
        <w:adjustRightInd w:val="0"/>
        <w:jc w:val="both"/>
        <w:rPr>
          <w:sz w:val="24"/>
          <w:szCs w:val="24"/>
        </w:rPr>
      </w:pPr>
      <w:r w:rsidRPr="000C5D78">
        <w:rPr>
          <w:sz w:val="24"/>
          <w:szCs w:val="24"/>
        </w:rPr>
        <w:t>3.7. Os serviços deverão ser executados por técnicos especializados, sob a supervisão direta da Contratada, a fim de manter os equipamentos adequadamente ajustados e em perfeito estado de conservação e funcionamento;</w:t>
      </w:r>
    </w:p>
    <w:p w14:paraId="72FE96D9" w14:textId="77777777" w:rsidR="00853305" w:rsidRDefault="00853305" w:rsidP="00853305">
      <w:pPr>
        <w:autoSpaceDE w:val="0"/>
        <w:autoSpaceDN w:val="0"/>
        <w:adjustRightInd w:val="0"/>
        <w:jc w:val="both"/>
        <w:rPr>
          <w:sz w:val="24"/>
          <w:szCs w:val="24"/>
        </w:rPr>
      </w:pPr>
    </w:p>
    <w:p w14:paraId="2BEDEEF5" w14:textId="77777777" w:rsidR="00853305" w:rsidRPr="000C5D78" w:rsidRDefault="00853305" w:rsidP="00853305">
      <w:pPr>
        <w:autoSpaceDE w:val="0"/>
        <w:autoSpaceDN w:val="0"/>
        <w:adjustRightInd w:val="0"/>
        <w:jc w:val="both"/>
        <w:rPr>
          <w:sz w:val="24"/>
          <w:szCs w:val="24"/>
        </w:rPr>
      </w:pPr>
      <w:r w:rsidRPr="000C5D78">
        <w:rPr>
          <w:sz w:val="24"/>
          <w:szCs w:val="24"/>
        </w:rPr>
        <w:t>3.8. Os técnicos da contratada deverão se apresentar para a realização dos serviços uniformizados e portando documento de identificação;</w:t>
      </w:r>
    </w:p>
    <w:p w14:paraId="61F4E4AD" w14:textId="77777777" w:rsidR="00853305" w:rsidRDefault="00853305" w:rsidP="00853305">
      <w:pPr>
        <w:autoSpaceDE w:val="0"/>
        <w:autoSpaceDN w:val="0"/>
        <w:adjustRightInd w:val="0"/>
        <w:jc w:val="both"/>
        <w:rPr>
          <w:sz w:val="24"/>
          <w:szCs w:val="24"/>
        </w:rPr>
      </w:pPr>
    </w:p>
    <w:p w14:paraId="0AF5991E" w14:textId="77777777" w:rsidR="00853305" w:rsidRPr="000C5D78" w:rsidRDefault="00853305" w:rsidP="00853305">
      <w:pPr>
        <w:autoSpaceDE w:val="0"/>
        <w:autoSpaceDN w:val="0"/>
        <w:adjustRightInd w:val="0"/>
        <w:jc w:val="both"/>
        <w:rPr>
          <w:sz w:val="24"/>
          <w:szCs w:val="24"/>
        </w:rPr>
      </w:pPr>
      <w:r w:rsidRPr="00B9680E">
        <w:rPr>
          <w:sz w:val="24"/>
          <w:szCs w:val="24"/>
        </w:rPr>
        <w:t xml:space="preserve">3.9. Os serviços de manutenção corretiva e instalações deverão ter garantia mínima de </w:t>
      </w:r>
      <w:proofErr w:type="spellStart"/>
      <w:r w:rsidRPr="00B9680E">
        <w:rPr>
          <w:sz w:val="24"/>
          <w:szCs w:val="24"/>
        </w:rPr>
        <w:t>de</w:t>
      </w:r>
      <w:proofErr w:type="spellEnd"/>
      <w:r w:rsidRPr="00B9680E">
        <w:rPr>
          <w:sz w:val="24"/>
          <w:szCs w:val="24"/>
        </w:rPr>
        <w:t xml:space="preserve"> 6 (seis) meses, a partir de sua data de aceite dos serviços comprovados por meio de recebimento definitivo emitido pela contratante. Sendo a empresa responsável por corrigir os defeitos</w:t>
      </w:r>
      <w:r w:rsidRPr="000C5D78">
        <w:rPr>
          <w:sz w:val="24"/>
          <w:szCs w:val="24"/>
        </w:rPr>
        <w:t xml:space="preserve"> que seja apresentado dentro desse prazo, sem nenhum ônus para o município.</w:t>
      </w:r>
    </w:p>
    <w:p w14:paraId="0AFFC654" w14:textId="77777777" w:rsidR="00853305" w:rsidRDefault="00853305" w:rsidP="00853305">
      <w:pPr>
        <w:autoSpaceDE w:val="0"/>
        <w:autoSpaceDN w:val="0"/>
        <w:adjustRightInd w:val="0"/>
        <w:jc w:val="both"/>
        <w:rPr>
          <w:sz w:val="24"/>
          <w:szCs w:val="24"/>
        </w:rPr>
      </w:pPr>
    </w:p>
    <w:p w14:paraId="1168415C" w14:textId="77777777" w:rsidR="00853305" w:rsidRPr="000C5D78" w:rsidRDefault="00853305" w:rsidP="00853305">
      <w:pPr>
        <w:autoSpaceDE w:val="0"/>
        <w:autoSpaceDN w:val="0"/>
        <w:adjustRightInd w:val="0"/>
        <w:jc w:val="both"/>
        <w:rPr>
          <w:sz w:val="24"/>
          <w:szCs w:val="24"/>
        </w:rPr>
      </w:pPr>
      <w:r w:rsidRPr="000C5D78">
        <w:rPr>
          <w:sz w:val="24"/>
          <w:szCs w:val="24"/>
        </w:rPr>
        <w:t>3.10. Os serviços serão executados no horário e nos dias normais de expediente da contratante, poderá ocorrer à eventual execução fora do horário normal de expediente da Contratada, a depender do caso, no entanto não implicará adicional de preço baseado nos acréscimos relativos as horas extras</w:t>
      </w:r>
      <w:r>
        <w:rPr>
          <w:sz w:val="24"/>
          <w:szCs w:val="24"/>
        </w:rPr>
        <w:t>.</w:t>
      </w:r>
      <w:r w:rsidRPr="000C5D78">
        <w:rPr>
          <w:sz w:val="24"/>
          <w:szCs w:val="24"/>
        </w:rPr>
        <w:t xml:space="preserve"> </w:t>
      </w:r>
    </w:p>
    <w:p w14:paraId="67A02CC7" w14:textId="77777777" w:rsidR="00853305" w:rsidRDefault="00853305" w:rsidP="00853305">
      <w:pPr>
        <w:autoSpaceDE w:val="0"/>
        <w:autoSpaceDN w:val="0"/>
        <w:adjustRightInd w:val="0"/>
        <w:jc w:val="both"/>
        <w:rPr>
          <w:sz w:val="24"/>
          <w:szCs w:val="24"/>
        </w:rPr>
      </w:pPr>
    </w:p>
    <w:p w14:paraId="06E2BDA4" w14:textId="77777777" w:rsidR="00853305" w:rsidRPr="000C5D78" w:rsidRDefault="00853305" w:rsidP="00853305">
      <w:pPr>
        <w:autoSpaceDE w:val="0"/>
        <w:autoSpaceDN w:val="0"/>
        <w:adjustRightInd w:val="0"/>
        <w:jc w:val="both"/>
        <w:rPr>
          <w:sz w:val="24"/>
          <w:szCs w:val="24"/>
        </w:rPr>
      </w:pPr>
      <w:r w:rsidRPr="000C5D78">
        <w:rPr>
          <w:sz w:val="24"/>
          <w:szCs w:val="24"/>
        </w:rPr>
        <w:t>3.11. A manutenção preventiva será realizada das 0</w:t>
      </w:r>
      <w:r>
        <w:rPr>
          <w:sz w:val="24"/>
          <w:szCs w:val="24"/>
        </w:rPr>
        <w:t xml:space="preserve">7 horas </w:t>
      </w:r>
      <w:r w:rsidRPr="000C5D78">
        <w:rPr>
          <w:sz w:val="24"/>
          <w:szCs w:val="24"/>
        </w:rPr>
        <w:t>às 18</w:t>
      </w:r>
      <w:r>
        <w:rPr>
          <w:sz w:val="24"/>
          <w:szCs w:val="24"/>
        </w:rPr>
        <w:t xml:space="preserve"> horas </w:t>
      </w:r>
      <w:r w:rsidRPr="000C5D78">
        <w:rPr>
          <w:sz w:val="24"/>
          <w:szCs w:val="24"/>
        </w:rPr>
        <w:t>ou de acordo com o roteiro de manutenção, em período a ser definido</w:t>
      </w:r>
      <w:r>
        <w:rPr>
          <w:sz w:val="24"/>
          <w:szCs w:val="24"/>
        </w:rPr>
        <w:t xml:space="preserve"> pelo contratante</w:t>
      </w:r>
      <w:r w:rsidRPr="000C5D78">
        <w:rPr>
          <w:sz w:val="24"/>
          <w:szCs w:val="24"/>
        </w:rPr>
        <w:t>; ou após o expediente normal, inclusive sábados, domingos ou feriados, quando se fizer necessário. Para atendimento em dia não útil - Poderão ser solicitadas exclusivamente para as escolas, manutenções necessárias em momento fora do horário de aulas</w:t>
      </w:r>
      <w:r>
        <w:rPr>
          <w:sz w:val="24"/>
          <w:szCs w:val="24"/>
        </w:rPr>
        <w:t>, para não atrapalhar o funcionamento do expediente – horário de aula - d</w:t>
      </w:r>
      <w:r w:rsidRPr="000C5D78">
        <w:rPr>
          <w:sz w:val="24"/>
          <w:szCs w:val="24"/>
        </w:rPr>
        <w:t xml:space="preserve">evendo a empresa comparecer ao local sem nenhum ônus adicional. </w:t>
      </w:r>
    </w:p>
    <w:p w14:paraId="4391ECE8" w14:textId="77777777" w:rsidR="00853305" w:rsidRDefault="00853305" w:rsidP="00853305">
      <w:pPr>
        <w:autoSpaceDE w:val="0"/>
        <w:autoSpaceDN w:val="0"/>
        <w:adjustRightInd w:val="0"/>
        <w:jc w:val="both"/>
        <w:rPr>
          <w:sz w:val="24"/>
          <w:szCs w:val="24"/>
        </w:rPr>
      </w:pPr>
    </w:p>
    <w:p w14:paraId="503A6030" w14:textId="77777777" w:rsidR="00853305" w:rsidRDefault="00853305" w:rsidP="00853305">
      <w:pPr>
        <w:autoSpaceDE w:val="0"/>
        <w:autoSpaceDN w:val="0"/>
        <w:adjustRightInd w:val="0"/>
        <w:jc w:val="both"/>
        <w:rPr>
          <w:sz w:val="24"/>
          <w:szCs w:val="24"/>
        </w:rPr>
      </w:pPr>
      <w:r w:rsidRPr="000C5D78">
        <w:rPr>
          <w:sz w:val="24"/>
          <w:szCs w:val="24"/>
        </w:rPr>
        <w:t>3.12</w:t>
      </w:r>
      <w:r>
        <w:rPr>
          <w:sz w:val="24"/>
          <w:szCs w:val="24"/>
        </w:rPr>
        <w:t>.</w:t>
      </w:r>
      <w:r w:rsidRPr="000C5D78">
        <w:rPr>
          <w:sz w:val="24"/>
          <w:szCs w:val="24"/>
        </w:rPr>
        <w:t xml:space="preserve"> A contratada deverá promover a instalação de acordo com os manuais correspondente à marca e modelo do equipamento devendo atender as normas técnicas específicas para cada tipo de equipamento, incluindo ajustes, especificações, lubrificação e limpeza interna, quando necessário</w:t>
      </w:r>
      <w:r>
        <w:rPr>
          <w:sz w:val="24"/>
          <w:szCs w:val="24"/>
        </w:rPr>
        <w:t>.</w:t>
      </w:r>
      <w:r w:rsidRPr="000C5D78">
        <w:rPr>
          <w:sz w:val="24"/>
          <w:szCs w:val="24"/>
        </w:rPr>
        <w:t xml:space="preserve"> </w:t>
      </w:r>
    </w:p>
    <w:p w14:paraId="2496B35C" w14:textId="77777777" w:rsidR="00853305" w:rsidRPr="000C5D78" w:rsidRDefault="00853305" w:rsidP="00853305">
      <w:pPr>
        <w:autoSpaceDE w:val="0"/>
        <w:autoSpaceDN w:val="0"/>
        <w:adjustRightInd w:val="0"/>
        <w:jc w:val="both"/>
        <w:rPr>
          <w:sz w:val="24"/>
          <w:szCs w:val="24"/>
        </w:rPr>
      </w:pPr>
      <w:r w:rsidRPr="000C5D78">
        <w:rPr>
          <w:sz w:val="24"/>
          <w:szCs w:val="24"/>
        </w:rPr>
        <w:lastRenderedPageBreak/>
        <w:t>3.13. Entende-se que a instalação de cada aparelho deverá ser completa (exceto ponto de alimentação elétrica e dreno), devendo estar inclusos todos os valores e encargos concernentes aos materiais empregados na realização dos serviços, inclusive tubulações de 2 metros, suportes, isolamento térmico para os 2 metros de tubulação, mão de obra, taxas, impostos, bem como demais despesas diretas e indiretas, entregando o serviço com todos os itens em perfeito funcionamento. Ficará a cargo da CONTRATADA o custo relativo à tubulação frigorífera com a capacidade e tamanho necessário para a interligação entre a unidade evaporadora e a unidade condensadora, com distância mínima de 2 metros.</w:t>
      </w:r>
    </w:p>
    <w:p w14:paraId="446B96A1" w14:textId="77777777" w:rsidR="00853305" w:rsidRDefault="00853305" w:rsidP="00853305">
      <w:pPr>
        <w:autoSpaceDE w:val="0"/>
        <w:autoSpaceDN w:val="0"/>
        <w:adjustRightInd w:val="0"/>
        <w:ind w:left="567"/>
        <w:jc w:val="both"/>
        <w:rPr>
          <w:sz w:val="24"/>
          <w:szCs w:val="24"/>
        </w:rPr>
      </w:pPr>
    </w:p>
    <w:p w14:paraId="6E7E7FE4" w14:textId="77777777" w:rsidR="00853305" w:rsidRPr="000C5D78" w:rsidRDefault="00853305" w:rsidP="00853305">
      <w:pPr>
        <w:autoSpaceDE w:val="0"/>
        <w:autoSpaceDN w:val="0"/>
        <w:adjustRightInd w:val="0"/>
        <w:ind w:left="567"/>
        <w:jc w:val="both"/>
        <w:rPr>
          <w:sz w:val="24"/>
          <w:szCs w:val="24"/>
        </w:rPr>
      </w:pPr>
      <w:r w:rsidRPr="000C5D78">
        <w:rPr>
          <w:sz w:val="24"/>
          <w:szCs w:val="24"/>
        </w:rPr>
        <w:t>3.13.</w:t>
      </w:r>
      <w:r>
        <w:rPr>
          <w:sz w:val="24"/>
          <w:szCs w:val="24"/>
        </w:rPr>
        <w:t>1.</w:t>
      </w:r>
      <w:r w:rsidRPr="000C5D78">
        <w:rPr>
          <w:sz w:val="24"/>
          <w:szCs w:val="24"/>
        </w:rPr>
        <w:t xml:space="preserve"> Poderá ser necessário excedência de tubulação conforme locais a serem instalados os aparelhos, dos quais não poderá exceder a 15 metros.</w:t>
      </w:r>
    </w:p>
    <w:p w14:paraId="05FD5321" w14:textId="77777777" w:rsidR="00853305" w:rsidRDefault="00853305" w:rsidP="00853305">
      <w:pPr>
        <w:autoSpaceDE w:val="0"/>
        <w:autoSpaceDN w:val="0"/>
        <w:adjustRightInd w:val="0"/>
        <w:ind w:left="567"/>
        <w:jc w:val="both"/>
        <w:rPr>
          <w:sz w:val="24"/>
          <w:szCs w:val="24"/>
        </w:rPr>
      </w:pPr>
    </w:p>
    <w:p w14:paraId="626AD1DB" w14:textId="77777777" w:rsidR="00853305" w:rsidRPr="000C5D78" w:rsidRDefault="00853305" w:rsidP="00853305">
      <w:pPr>
        <w:autoSpaceDE w:val="0"/>
        <w:autoSpaceDN w:val="0"/>
        <w:adjustRightInd w:val="0"/>
        <w:ind w:left="567"/>
        <w:jc w:val="both"/>
        <w:rPr>
          <w:sz w:val="24"/>
          <w:szCs w:val="24"/>
        </w:rPr>
      </w:pPr>
      <w:r w:rsidRPr="000C5D78">
        <w:rPr>
          <w:sz w:val="24"/>
          <w:szCs w:val="24"/>
        </w:rPr>
        <w:t>3.13.</w:t>
      </w:r>
      <w:r>
        <w:rPr>
          <w:sz w:val="24"/>
          <w:szCs w:val="24"/>
        </w:rPr>
        <w:t>2.</w:t>
      </w:r>
      <w:r w:rsidRPr="000C5D78">
        <w:rPr>
          <w:sz w:val="24"/>
          <w:szCs w:val="24"/>
        </w:rPr>
        <w:t xml:space="preserve"> Os metros excedentes entre o tamanho mínimo 2</w:t>
      </w:r>
      <w:r>
        <w:rPr>
          <w:sz w:val="24"/>
          <w:szCs w:val="24"/>
        </w:rPr>
        <w:t xml:space="preserve"> (dois) </w:t>
      </w:r>
      <w:r w:rsidRPr="000C5D78">
        <w:rPr>
          <w:sz w:val="24"/>
          <w:szCs w:val="24"/>
        </w:rPr>
        <w:t>m</w:t>
      </w:r>
      <w:r>
        <w:rPr>
          <w:sz w:val="24"/>
          <w:szCs w:val="24"/>
        </w:rPr>
        <w:t>etros</w:t>
      </w:r>
      <w:r w:rsidRPr="000C5D78">
        <w:rPr>
          <w:sz w:val="24"/>
          <w:szCs w:val="24"/>
        </w:rPr>
        <w:t xml:space="preserve"> e máximo 15</w:t>
      </w:r>
      <w:r>
        <w:rPr>
          <w:sz w:val="24"/>
          <w:szCs w:val="24"/>
        </w:rPr>
        <w:t xml:space="preserve"> (quinze) metros, </w:t>
      </w:r>
      <w:r w:rsidRPr="000C5D78">
        <w:rPr>
          <w:sz w:val="24"/>
          <w:szCs w:val="24"/>
        </w:rPr>
        <w:t>deverá ser fiscalizado e descrito pelo fiscal do contrato.</w:t>
      </w:r>
    </w:p>
    <w:p w14:paraId="3701B997" w14:textId="77777777" w:rsidR="00853305" w:rsidRDefault="00853305" w:rsidP="00853305">
      <w:pPr>
        <w:autoSpaceDE w:val="0"/>
        <w:autoSpaceDN w:val="0"/>
        <w:adjustRightInd w:val="0"/>
        <w:jc w:val="both"/>
        <w:rPr>
          <w:sz w:val="24"/>
          <w:szCs w:val="24"/>
        </w:rPr>
      </w:pPr>
    </w:p>
    <w:p w14:paraId="5839B96F" w14:textId="77777777" w:rsidR="00853305" w:rsidRPr="000C5D78" w:rsidRDefault="00853305" w:rsidP="00853305">
      <w:pPr>
        <w:autoSpaceDE w:val="0"/>
        <w:autoSpaceDN w:val="0"/>
        <w:adjustRightInd w:val="0"/>
        <w:jc w:val="both"/>
        <w:rPr>
          <w:szCs w:val="24"/>
        </w:rPr>
      </w:pPr>
      <w:r w:rsidRPr="000C5D78">
        <w:rPr>
          <w:sz w:val="24"/>
          <w:szCs w:val="24"/>
        </w:rPr>
        <w:t>3.14. Os serviços poderão ser rejeitados, no todo ou em parte, quando em desacordo com as especificações constantes neste Termo de Referência, devendo ser corrigidos/refeitos/substituídos no prazo de até 48 (quarenta e oito) horas, à custa da Contratada, sem prejuízo da aplicação de penalidades.</w:t>
      </w:r>
    </w:p>
    <w:p w14:paraId="398BC086" w14:textId="77777777" w:rsidR="00853305" w:rsidRDefault="00853305" w:rsidP="00853305">
      <w:pPr>
        <w:autoSpaceDE w:val="0"/>
        <w:autoSpaceDN w:val="0"/>
        <w:adjustRightInd w:val="0"/>
        <w:jc w:val="both"/>
        <w:rPr>
          <w:sz w:val="24"/>
          <w:szCs w:val="24"/>
        </w:rPr>
      </w:pPr>
    </w:p>
    <w:p w14:paraId="4165AF6B" w14:textId="77777777" w:rsidR="00853305" w:rsidRDefault="00853305" w:rsidP="00853305">
      <w:pPr>
        <w:autoSpaceDE w:val="0"/>
        <w:autoSpaceDN w:val="0"/>
        <w:adjustRightInd w:val="0"/>
        <w:jc w:val="both"/>
        <w:rPr>
          <w:sz w:val="24"/>
          <w:szCs w:val="24"/>
        </w:rPr>
      </w:pPr>
      <w:r w:rsidRPr="000C5D78">
        <w:rPr>
          <w:sz w:val="24"/>
          <w:szCs w:val="24"/>
        </w:rPr>
        <w:t>3.15</w:t>
      </w:r>
      <w:r>
        <w:rPr>
          <w:sz w:val="24"/>
          <w:szCs w:val="24"/>
        </w:rPr>
        <w:t>.</w:t>
      </w:r>
      <w:r w:rsidRPr="000C5D78">
        <w:rPr>
          <w:sz w:val="24"/>
          <w:szCs w:val="24"/>
        </w:rPr>
        <w:t xml:space="preserve"> ESPECIFICAÇÕES DOS SERVIÇOS A SEREM EXECUTADOS</w:t>
      </w:r>
    </w:p>
    <w:p w14:paraId="7507746F" w14:textId="77777777" w:rsidR="00853305" w:rsidRPr="000C5D78" w:rsidRDefault="00853305" w:rsidP="00853305">
      <w:pPr>
        <w:autoSpaceDE w:val="0"/>
        <w:autoSpaceDN w:val="0"/>
        <w:adjustRightInd w:val="0"/>
        <w:jc w:val="both"/>
        <w:rPr>
          <w:sz w:val="24"/>
          <w:szCs w:val="24"/>
        </w:rPr>
      </w:pPr>
    </w:p>
    <w:tbl>
      <w:tblPr>
        <w:tblStyle w:val="Tabelacomgrade"/>
        <w:tblpPr w:leftFromText="141" w:rightFromText="141" w:vertAnchor="text" w:tblpXSpec="center" w:tblpY="1"/>
        <w:tblOverlap w:val="never"/>
        <w:tblW w:w="7650" w:type="dxa"/>
        <w:jc w:val="center"/>
        <w:tblLook w:val="04A0" w:firstRow="1" w:lastRow="0" w:firstColumn="1" w:lastColumn="0" w:noHBand="0" w:noVBand="1"/>
      </w:tblPr>
      <w:tblGrid>
        <w:gridCol w:w="4610"/>
        <w:gridCol w:w="3040"/>
      </w:tblGrid>
      <w:tr w:rsidR="00853305" w:rsidRPr="000C5D78" w14:paraId="1BEB754B" w14:textId="77777777" w:rsidTr="00D84958">
        <w:trPr>
          <w:trHeight w:val="558"/>
          <w:jc w:val="center"/>
        </w:trPr>
        <w:tc>
          <w:tcPr>
            <w:tcW w:w="4610" w:type="dxa"/>
            <w:vAlign w:val="center"/>
          </w:tcPr>
          <w:p w14:paraId="3A0ABAFD" w14:textId="77777777" w:rsidR="00853305" w:rsidRPr="000C5D78" w:rsidRDefault="00853305" w:rsidP="00D84958">
            <w:pPr>
              <w:autoSpaceDE w:val="0"/>
              <w:autoSpaceDN w:val="0"/>
              <w:adjustRightInd w:val="0"/>
              <w:jc w:val="center"/>
              <w:rPr>
                <w:sz w:val="24"/>
                <w:szCs w:val="24"/>
              </w:rPr>
            </w:pPr>
            <w:r w:rsidRPr="000C5D78">
              <w:rPr>
                <w:b/>
                <w:bCs/>
                <w:sz w:val="24"/>
                <w:szCs w:val="24"/>
              </w:rPr>
              <w:t>DESCRIÇÃO DOS SERVIÇOS</w:t>
            </w:r>
          </w:p>
        </w:tc>
        <w:tc>
          <w:tcPr>
            <w:tcW w:w="3040" w:type="dxa"/>
            <w:vAlign w:val="center"/>
          </w:tcPr>
          <w:p w14:paraId="48B44EB5" w14:textId="77777777" w:rsidR="00853305" w:rsidRPr="000C5D78" w:rsidRDefault="00853305" w:rsidP="00D84958">
            <w:pPr>
              <w:autoSpaceDE w:val="0"/>
              <w:autoSpaceDN w:val="0"/>
              <w:adjustRightInd w:val="0"/>
              <w:jc w:val="center"/>
              <w:rPr>
                <w:b/>
                <w:bCs/>
                <w:sz w:val="24"/>
                <w:szCs w:val="24"/>
              </w:rPr>
            </w:pPr>
          </w:p>
          <w:p w14:paraId="483C4494" w14:textId="77777777" w:rsidR="00853305" w:rsidRPr="000C5D78" w:rsidRDefault="00853305" w:rsidP="00D84958">
            <w:pPr>
              <w:autoSpaceDE w:val="0"/>
              <w:autoSpaceDN w:val="0"/>
              <w:adjustRightInd w:val="0"/>
              <w:jc w:val="center"/>
              <w:rPr>
                <w:b/>
                <w:bCs/>
                <w:sz w:val="24"/>
                <w:szCs w:val="24"/>
              </w:rPr>
            </w:pPr>
            <w:r w:rsidRPr="000C5D78">
              <w:rPr>
                <w:b/>
                <w:bCs/>
                <w:sz w:val="24"/>
                <w:szCs w:val="24"/>
              </w:rPr>
              <w:t>TRIMESTRAL</w:t>
            </w:r>
          </w:p>
          <w:p w14:paraId="4B1FBEE7" w14:textId="77777777" w:rsidR="00853305" w:rsidRPr="000C5D78" w:rsidRDefault="00853305" w:rsidP="00D84958">
            <w:pPr>
              <w:autoSpaceDE w:val="0"/>
              <w:autoSpaceDN w:val="0"/>
              <w:adjustRightInd w:val="0"/>
              <w:jc w:val="center"/>
              <w:rPr>
                <w:sz w:val="24"/>
                <w:szCs w:val="24"/>
              </w:rPr>
            </w:pPr>
          </w:p>
        </w:tc>
      </w:tr>
      <w:tr w:rsidR="00853305" w:rsidRPr="000C5D78" w14:paraId="263CD97A" w14:textId="77777777" w:rsidTr="00D84958">
        <w:trPr>
          <w:jc w:val="center"/>
        </w:trPr>
        <w:tc>
          <w:tcPr>
            <w:tcW w:w="4610" w:type="dxa"/>
          </w:tcPr>
          <w:p w14:paraId="32FF7BC3" w14:textId="77777777" w:rsidR="00853305" w:rsidRPr="000C5D78" w:rsidRDefault="00853305" w:rsidP="00D84958">
            <w:pPr>
              <w:autoSpaceDE w:val="0"/>
              <w:autoSpaceDN w:val="0"/>
              <w:adjustRightInd w:val="0"/>
              <w:jc w:val="both"/>
              <w:rPr>
                <w:sz w:val="24"/>
                <w:szCs w:val="24"/>
              </w:rPr>
            </w:pPr>
            <w:r w:rsidRPr="000C5D78">
              <w:rPr>
                <w:sz w:val="24"/>
                <w:szCs w:val="24"/>
              </w:rPr>
              <w:t>Remoção e limpeza da tampa frontal e do gabinete.</w:t>
            </w:r>
          </w:p>
        </w:tc>
        <w:tc>
          <w:tcPr>
            <w:tcW w:w="3040" w:type="dxa"/>
          </w:tcPr>
          <w:p w14:paraId="0E3BC68D"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55A11EBC" w14:textId="77777777" w:rsidTr="00D84958">
        <w:trPr>
          <w:jc w:val="center"/>
        </w:trPr>
        <w:tc>
          <w:tcPr>
            <w:tcW w:w="4610" w:type="dxa"/>
          </w:tcPr>
          <w:p w14:paraId="076FF763" w14:textId="77777777" w:rsidR="00853305" w:rsidRPr="000C5D78" w:rsidRDefault="00853305" w:rsidP="00D84958">
            <w:pPr>
              <w:pStyle w:val="Default"/>
              <w:jc w:val="both"/>
            </w:pPr>
            <w:r w:rsidRPr="000C5D78">
              <w:t xml:space="preserve">Verificação do nível de óleo dos compressores e revisão dos ventiladores. </w:t>
            </w:r>
          </w:p>
        </w:tc>
        <w:tc>
          <w:tcPr>
            <w:tcW w:w="3040" w:type="dxa"/>
          </w:tcPr>
          <w:p w14:paraId="6D72512D"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3996AAAF" w14:textId="77777777" w:rsidTr="00D84958">
        <w:trPr>
          <w:trHeight w:val="729"/>
          <w:jc w:val="center"/>
        </w:trPr>
        <w:tc>
          <w:tcPr>
            <w:tcW w:w="4610" w:type="dxa"/>
          </w:tcPr>
          <w:p w14:paraId="21250803" w14:textId="77777777" w:rsidR="00853305" w:rsidRPr="000C5D78" w:rsidRDefault="00853305" w:rsidP="00D84958">
            <w:pPr>
              <w:pStyle w:val="Default"/>
              <w:jc w:val="both"/>
            </w:pPr>
            <w:r w:rsidRPr="000C5D78">
              <w:t xml:space="preserve">Verificação do nível de ruído, tensão das correias e vibrações anormais. </w:t>
            </w:r>
          </w:p>
        </w:tc>
        <w:tc>
          <w:tcPr>
            <w:tcW w:w="3040" w:type="dxa"/>
          </w:tcPr>
          <w:p w14:paraId="24B11C48"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41577E9A" w14:textId="77777777" w:rsidTr="00D84958">
        <w:trPr>
          <w:jc w:val="center"/>
        </w:trPr>
        <w:tc>
          <w:tcPr>
            <w:tcW w:w="4610" w:type="dxa"/>
          </w:tcPr>
          <w:p w14:paraId="641EBBB6" w14:textId="77777777" w:rsidR="00853305" w:rsidRPr="000C5D78" w:rsidRDefault="00853305" w:rsidP="00D84958">
            <w:pPr>
              <w:pStyle w:val="Default"/>
              <w:jc w:val="both"/>
            </w:pPr>
            <w:r w:rsidRPr="000C5D78">
              <w:t xml:space="preserve">Inspeção do orifício de drenagem e desobstrução, se necessário e limpeza da bomba de dreno, se houver. </w:t>
            </w:r>
          </w:p>
        </w:tc>
        <w:tc>
          <w:tcPr>
            <w:tcW w:w="3040" w:type="dxa"/>
          </w:tcPr>
          <w:p w14:paraId="0A14218B"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29A9BB3B" w14:textId="77777777" w:rsidTr="00D84958">
        <w:trPr>
          <w:trHeight w:val="982"/>
          <w:jc w:val="center"/>
        </w:trPr>
        <w:tc>
          <w:tcPr>
            <w:tcW w:w="4610" w:type="dxa"/>
          </w:tcPr>
          <w:p w14:paraId="54A0C11F" w14:textId="77777777" w:rsidR="00853305" w:rsidRPr="000C5D78" w:rsidRDefault="00853305" w:rsidP="00D84958">
            <w:pPr>
              <w:pStyle w:val="Default"/>
              <w:jc w:val="both"/>
            </w:pPr>
            <w:r w:rsidRPr="000C5D78">
              <w:t xml:space="preserve">Verificação do estado de limpeza da serpentina do evaporador e, se necessário, lavagem das serpentinas. </w:t>
            </w:r>
          </w:p>
        </w:tc>
        <w:tc>
          <w:tcPr>
            <w:tcW w:w="3040" w:type="dxa"/>
          </w:tcPr>
          <w:p w14:paraId="361DA0AC"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4CE28782" w14:textId="77777777" w:rsidTr="00D84958">
        <w:trPr>
          <w:jc w:val="center"/>
        </w:trPr>
        <w:tc>
          <w:tcPr>
            <w:tcW w:w="4610" w:type="dxa"/>
          </w:tcPr>
          <w:p w14:paraId="6F808A9E" w14:textId="77777777" w:rsidR="00853305" w:rsidRPr="000C5D78" w:rsidRDefault="00853305" w:rsidP="00D84958">
            <w:pPr>
              <w:autoSpaceDE w:val="0"/>
              <w:autoSpaceDN w:val="0"/>
              <w:adjustRightInd w:val="0"/>
              <w:jc w:val="both"/>
              <w:rPr>
                <w:sz w:val="24"/>
                <w:szCs w:val="24"/>
              </w:rPr>
            </w:pPr>
            <w:r w:rsidRPr="000C5D78">
              <w:rPr>
                <w:sz w:val="24"/>
                <w:szCs w:val="24"/>
              </w:rPr>
              <w:t>Verificação do estado de limpeza da serpentina do condensador, e se necessário, lavagem das serpentinas.</w:t>
            </w:r>
          </w:p>
        </w:tc>
        <w:tc>
          <w:tcPr>
            <w:tcW w:w="3040" w:type="dxa"/>
          </w:tcPr>
          <w:p w14:paraId="3152B47A"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0A92860E" w14:textId="77777777" w:rsidTr="00D84958">
        <w:trPr>
          <w:jc w:val="center"/>
        </w:trPr>
        <w:tc>
          <w:tcPr>
            <w:tcW w:w="4610" w:type="dxa"/>
          </w:tcPr>
          <w:p w14:paraId="2975623D" w14:textId="77777777" w:rsidR="00853305" w:rsidRPr="000C5D78" w:rsidRDefault="00853305" w:rsidP="00D84958">
            <w:pPr>
              <w:pStyle w:val="Default"/>
              <w:jc w:val="both"/>
            </w:pPr>
            <w:r w:rsidRPr="000C5D78">
              <w:t xml:space="preserve">Medição dos sistemas de ventilação, exaustão e renovação de ar, medindo temperatura e vazão. </w:t>
            </w:r>
          </w:p>
        </w:tc>
        <w:tc>
          <w:tcPr>
            <w:tcW w:w="3040" w:type="dxa"/>
          </w:tcPr>
          <w:p w14:paraId="17469A1A"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41B5F508" w14:textId="77777777" w:rsidTr="00D84958">
        <w:trPr>
          <w:jc w:val="center"/>
        </w:trPr>
        <w:tc>
          <w:tcPr>
            <w:tcW w:w="4610" w:type="dxa"/>
          </w:tcPr>
          <w:p w14:paraId="322D79D0" w14:textId="77777777" w:rsidR="00853305" w:rsidRPr="000C5D78" w:rsidRDefault="00853305" w:rsidP="00D84958">
            <w:pPr>
              <w:pStyle w:val="Default"/>
              <w:jc w:val="both"/>
            </w:pPr>
            <w:r w:rsidRPr="000C5D78">
              <w:t xml:space="preserve">Verificação do estado do isolamento das tubulações frigoríferas e se necessário sua reconstituição. </w:t>
            </w:r>
          </w:p>
        </w:tc>
        <w:tc>
          <w:tcPr>
            <w:tcW w:w="3040" w:type="dxa"/>
          </w:tcPr>
          <w:p w14:paraId="15A6F948"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41598F54" w14:textId="77777777" w:rsidTr="00D84958">
        <w:trPr>
          <w:jc w:val="center"/>
        </w:trPr>
        <w:tc>
          <w:tcPr>
            <w:tcW w:w="4610" w:type="dxa"/>
          </w:tcPr>
          <w:p w14:paraId="7C85FE62" w14:textId="77777777" w:rsidR="00853305" w:rsidRPr="000C5D78" w:rsidRDefault="00853305" w:rsidP="00D84958">
            <w:pPr>
              <w:autoSpaceDE w:val="0"/>
              <w:autoSpaceDN w:val="0"/>
              <w:adjustRightInd w:val="0"/>
              <w:jc w:val="both"/>
              <w:rPr>
                <w:sz w:val="24"/>
                <w:szCs w:val="24"/>
              </w:rPr>
            </w:pPr>
            <w:r w:rsidRPr="000C5D78">
              <w:rPr>
                <w:sz w:val="24"/>
                <w:szCs w:val="24"/>
              </w:rPr>
              <w:t>Desinstalar e reinstalar aparelho que precise ser trocado de salas ou paredes.</w:t>
            </w:r>
          </w:p>
        </w:tc>
        <w:tc>
          <w:tcPr>
            <w:tcW w:w="3040" w:type="dxa"/>
          </w:tcPr>
          <w:p w14:paraId="3B7CE492"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77C9AF35" w14:textId="77777777" w:rsidTr="00D84958">
        <w:trPr>
          <w:jc w:val="center"/>
        </w:trPr>
        <w:tc>
          <w:tcPr>
            <w:tcW w:w="4610" w:type="dxa"/>
          </w:tcPr>
          <w:p w14:paraId="23DC5EA3" w14:textId="77777777" w:rsidR="00853305" w:rsidRPr="000C5D78" w:rsidRDefault="00853305" w:rsidP="00D84958">
            <w:pPr>
              <w:pStyle w:val="Default"/>
              <w:jc w:val="both"/>
            </w:pPr>
            <w:r w:rsidRPr="000C5D78">
              <w:lastRenderedPageBreak/>
              <w:t>Completar a carga de gás, se necessário</w:t>
            </w:r>
            <w:r>
              <w:t>; d</w:t>
            </w:r>
            <w:r w:rsidRPr="000C5D78">
              <w:t>e acordo com cada aparelho</w:t>
            </w:r>
            <w:r>
              <w:t>.</w:t>
            </w:r>
          </w:p>
        </w:tc>
        <w:tc>
          <w:tcPr>
            <w:tcW w:w="3040" w:type="dxa"/>
          </w:tcPr>
          <w:p w14:paraId="582753E0"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r w:rsidR="00853305" w:rsidRPr="000C5D78" w14:paraId="3B0D2D04" w14:textId="77777777" w:rsidTr="00D84958">
        <w:trPr>
          <w:jc w:val="center"/>
        </w:trPr>
        <w:tc>
          <w:tcPr>
            <w:tcW w:w="4610" w:type="dxa"/>
          </w:tcPr>
          <w:p w14:paraId="0F53879B" w14:textId="77777777" w:rsidR="00853305" w:rsidRPr="000C5D78" w:rsidRDefault="00853305" w:rsidP="00D84958">
            <w:pPr>
              <w:pStyle w:val="Default"/>
              <w:jc w:val="both"/>
            </w:pPr>
            <w:r w:rsidRPr="000C5D78">
              <w:t xml:space="preserve">Recuperar as partes oxidadas da estrutura da condensadora, se necessário. </w:t>
            </w:r>
          </w:p>
        </w:tc>
        <w:tc>
          <w:tcPr>
            <w:tcW w:w="3040" w:type="dxa"/>
          </w:tcPr>
          <w:p w14:paraId="128608D2" w14:textId="77777777" w:rsidR="00853305" w:rsidRPr="000C5D78" w:rsidRDefault="00853305" w:rsidP="00D84958">
            <w:pPr>
              <w:autoSpaceDE w:val="0"/>
              <w:autoSpaceDN w:val="0"/>
              <w:adjustRightInd w:val="0"/>
              <w:jc w:val="center"/>
              <w:rPr>
                <w:sz w:val="24"/>
                <w:szCs w:val="24"/>
              </w:rPr>
            </w:pPr>
            <w:r w:rsidRPr="000C5D78">
              <w:rPr>
                <w:sz w:val="24"/>
                <w:szCs w:val="24"/>
              </w:rPr>
              <w:t>X</w:t>
            </w:r>
          </w:p>
        </w:tc>
      </w:tr>
    </w:tbl>
    <w:p w14:paraId="0384CC4C" w14:textId="77777777" w:rsidR="00853305" w:rsidRDefault="00853305" w:rsidP="00853305">
      <w:pPr>
        <w:autoSpaceDE w:val="0"/>
        <w:autoSpaceDN w:val="0"/>
        <w:adjustRightInd w:val="0"/>
        <w:jc w:val="both"/>
        <w:rPr>
          <w:sz w:val="24"/>
          <w:szCs w:val="24"/>
        </w:rPr>
      </w:pPr>
    </w:p>
    <w:p w14:paraId="189E2AEC" w14:textId="77777777" w:rsidR="00853305" w:rsidRDefault="00853305" w:rsidP="00853305">
      <w:pPr>
        <w:autoSpaceDE w:val="0"/>
        <w:autoSpaceDN w:val="0"/>
        <w:adjustRightInd w:val="0"/>
        <w:jc w:val="both"/>
        <w:rPr>
          <w:sz w:val="24"/>
          <w:szCs w:val="24"/>
        </w:rPr>
      </w:pPr>
    </w:p>
    <w:p w14:paraId="06E152C4" w14:textId="77777777" w:rsidR="00853305" w:rsidRDefault="00853305" w:rsidP="00853305">
      <w:pPr>
        <w:autoSpaceDE w:val="0"/>
        <w:autoSpaceDN w:val="0"/>
        <w:adjustRightInd w:val="0"/>
        <w:jc w:val="both"/>
        <w:rPr>
          <w:sz w:val="24"/>
          <w:szCs w:val="24"/>
        </w:rPr>
      </w:pPr>
    </w:p>
    <w:p w14:paraId="0D30D112" w14:textId="77777777" w:rsidR="00853305" w:rsidRDefault="00853305" w:rsidP="00853305">
      <w:pPr>
        <w:autoSpaceDE w:val="0"/>
        <w:autoSpaceDN w:val="0"/>
        <w:adjustRightInd w:val="0"/>
        <w:jc w:val="both"/>
        <w:rPr>
          <w:sz w:val="24"/>
          <w:szCs w:val="24"/>
        </w:rPr>
      </w:pPr>
    </w:p>
    <w:p w14:paraId="458E4699" w14:textId="77777777" w:rsidR="00853305" w:rsidRDefault="00853305" w:rsidP="00853305">
      <w:pPr>
        <w:autoSpaceDE w:val="0"/>
        <w:autoSpaceDN w:val="0"/>
        <w:adjustRightInd w:val="0"/>
        <w:jc w:val="both"/>
        <w:rPr>
          <w:sz w:val="24"/>
          <w:szCs w:val="24"/>
        </w:rPr>
      </w:pPr>
    </w:p>
    <w:p w14:paraId="7E373B43" w14:textId="77777777" w:rsidR="00853305" w:rsidRPr="000C5D78" w:rsidRDefault="00853305" w:rsidP="00853305">
      <w:pPr>
        <w:autoSpaceDE w:val="0"/>
        <w:autoSpaceDN w:val="0"/>
        <w:adjustRightInd w:val="0"/>
        <w:jc w:val="both"/>
        <w:rPr>
          <w:sz w:val="24"/>
          <w:szCs w:val="24"/>
        </w:rPr>
      </w:pPr>
      <w:r w:rsidRPr="000C5D78">
        <w:rPr>
          <w:sz w:val="24"/>
          <w:szCs w:val="24"/>
        </w:rPr>
        <w:t xml:space="preserve">Conforme tabela acima, a empresa deverá realizar os serviços descritos conforme cronograma. </w:t>
      </w:r>
    </w:p>
    <w:p w14:paraId="27E977D2" w14:textId="77777777" w:rsidR="00853305" w:rsidRDefault="00853305" w:rsidP="00853305">
      <w:pPr>
        <w:autoSpaceDE w:val="0"/>
        <w:autoSpaceDN w:val="0"/>
        <w:adjustRightInd w:val="0"/>
        <w:jc w:val="both"/>
        <w:rPr>
          <w:b/>
          <w:bCs/>
          <w:sz w:val="24"/>
          <w:szCs w:val="24"/>
        </w:rPr>
      </w:pPr>
    </w:p>
    <w:p w14:paraId="42A67E25" w14:textId="77777777" w:rsidR="00853305" w:rsidRDefault="00853305" w:rsidP="00853305">
      <w:pPr>
        <w:autoSpaceDE w:val="0"/>
        <w:autoSpaceDN w:val="0"/>
        <w:adjustRightInd w:val="0"/>
        <w:jc w:val="both"/>
        <w:rPr>
          <w:b/>
          <w:bCs/>
          <w:sz w:val="24"/>
          <w:szCs w:val="24"/>
        </w:rPr>
      </w:pPr>
      <w:r w:rsidRPr="000C5D78">
        <w:rPr>
          <w:b/>
          <w:bCs/>
          <w:sz w:val="24"/>
          <w:szCs w:val="24"/>
        </w:rPr>
        <w:t>3.16. Prazos</w:t>
      </w:r>
    </w:p>
    <w:p w14:paraId="08421687" w14:textId="77777777" w:rsidR="00853305" w:rsidRPr="000C5D78" w:rsidRDefault="00853305" w:rsidP="00853305">
      <w:pPr>
        <w:autoSpaceDE w:val="0"/>
        <w:autoSpaceDN w:val="0"/>
        <w:adjustRightInd w:val="0"/>
        <w:jc w:val="both"/>
        <w:rPr>
          <w:b/>
          <w:bCs/>
          <w:sz w:val="24"/>
          <w:szCs w:val="24"/>
        </w:rPr>
      </w:pPr>
    </w:p>
    <w:p w14:paraId="6A66FEA6" w14:textId="77777777" w:rsidR="00853305" w:rsidRDefault="00853305" w:rsidP="00853305">
      <w:pPr>
        <w:tabs>
          <w:tab w:val="left" w:pos="0"/>
          <w:tab w:val="left" w:pos="284"/>
        </w:tabs>
        <w:autoSpaceDN w:val="0"/>
        <w:spacing w:line="276" w:lineRule="auto"/>
        <w:ind w:left="567" w:right="-1"/>
        <w:jc w:val="both"/>
        <w:rPr>
          <w:bCs/>
          <w:sz w:val="24"/>
          <w:szCs w:val="24"/>
        </w:rPr>
      </w:pPr>
      <w:r w:rsidRPr="000C5D78">
        <w:rPr>
          <w:sz w:val="24"/>
          <w:szCs w:val="24"/>
        </w:rPr>
        <w:t>3.16.</w:t>
      </w:r>
      <w:r>
        <w:rPr>
          <w:sz w:val="24"/>
          <w:szCs w:val="24"/>
        </w:rPr>
        <w:t>1.</w:t>
      </w:r>
      <w:r w:rsidRPr="000C5D78">
        <w:rPr>
          <w:sz w:val="24"/>
          <w:szCs w:val="24"/>
        </w:rPr>
        <w:t xml:space="preserve"> </w:t>
      </w:r>
      <w:r w:rsidRPr="000C5D78">
        <w:rPr>
          <w:bCs/>
          <w:sz w:val="24"/>
          <w:szCs w:val="24"/>
        </w:rPr>
        <w:t xml:space="preserve">A proposta de preço deverá ter </w:t>
      </w:r>
      <w:r w:rsidRPr="000C5D78">
        <w:rPr>
          <w:sz w:val="24"/>
          <w:szCs w:val="24"/>
        </w:rPr>
        <w:t xml:space="preserve">validade mínima </w:t>
      </w:r>
      <w:r w:rsidRPr="000C5D78">
        <w:rPr>
          <w:bCs/>
          <w:sz w:val="24"/>
          <w:szCs w:val="24"/>
        </w:rPr>
        <w:t xml:space="preserve">de até </w:t>
      </w:r>
      <w:r w:rsidRPr="000C5D78">
        <w:rPr>
          <w:b/>
          <w:sz w:val="24"/>
          <w:szCs w:val="24"/>
        </w:rPr>
        <w:t>60 (sessenta) dias</w:t>
      </w:r>
      <w:r w:rsidRPr="000C5D78">
        <w:rPr>
          <w:bCs/>
          <w:sz w:val="24"/>
          <w:szCs w:val="24"/>
        </w:rPr>
        <w:t xml:space="preserve"> contados da data da sessão.</w:t>
      </w:r>
    </w:p>
    <w:p w14:paraId="0C441CB2" w14:textId="77777777" w:rsidR="00853305" w:rsidRPr="000C5D78" w:rsidRDefault="00853305" w:rsidP="00853305">
      <w:pPr>
        <w:tabs>
          <w:tab w:val="left" w:pos="0"/>
          <w:tab w:val="left" w:pos="284"/>
        </w:tabs>
        <w:autoSpaceDN w:val="0"/>
        <w:spacing w:line="276" w:lineRule="auto"/>
        <w:ind w:left="567" w:right="-1"/>
        <w:jc w:val="both"/>
        <w:rPr>
          <w:bCs/>
          <w:color w:val="000000" w:themeColor="text1"/>
          <w:sz w:val="24"/>
          <w:szCs w:val="24"/>
        </w:rPr>
      </w:pPr>
    </w:p>
    <w:p w14:paraId="2C0D8BD7" w14:textId="77777777" w:rsidR="00853305" w:rsidRPr="000C5D78" w:rsidRDefault="00853305" w:rsidP="00853305">
      <w:pPr>
        <w:shd w:val="clear" w:color="auto" w:fill="BDD6EE" w:themeFill="accent5" w:themeFillTint="66"/>
        <w:autoSpaceDE w:val="0"/>
        <w:autoSpaceDN w:val="0"/>
        <w:adjustRightInd w:val="0"/>
        <w:jc w:val="both"/>
        <w:rPr>
          <w:b/>
          <w:bCs/>
          <w:color w:val="FFFFFF" w:themeColor="background1"/>
          <w:sz w:val="24"/>
          <w:szCs w:val="24"/>
        </w:rPr>
      </w:pPr>
      <w:bookmarkStart w:id="4" w:name="_Hlk63668039"/>
      <w:bookmarkStart w:id="5" w:name="_Hlk164334117"/>
      <w:r w:rsidRPr="000C5D78">
        <w:rPr>
          <w:b/>
          <w:bCs/>
          <w:color w:val="000000" w:themeColor="text1"/>
          <w:sz w:val="24"/>
          <w:szCs w:val="24"/>
        </w:rPr>
        <w:t>4</w:t>
      </w:r>
      <w:r>
        <w:rPr>
          <w:b/>
          <w:bCs/>
          <w:color w:val="000000" w:themeColor="text1"/>
          <w:sz w:val="24"/>
          <w:szCs w:val="24"/>
        </w:rPr>
        <w:t xml:space="preserve"> -</w:t>
      </w:r>
      <w:r w:rsidRPr="000C5D78">
        <w:rPr>
          <w:b/>
          <w:bCs/>
          <w:color w:val="000000" w:themeColor="text1"/>
          <w:sz w:val="24"/>
          <w:szCs w:val="24"/>
        </w:rPr>
        <w:t xml:space="preserve"> ESPECIFICAÇÕES DA NECESSIDADE</w:t>
      </w:r>
      <w:bookmarkEnd w:id="4"/>
    </w:p>
    <w:p w14:paraId="1EBA9345" w14:textId="77777777" w:rsidR="00853305" w:rsidRDefault="00853305" w:rsidP="00853305">
      <w:pPr>
        <w:autoSpaceDE w:val="0"/>
        <w:autoSpaceDN w:val="0"/>
        <w:adjustRightInd w:val="0"/>
        <w:jc w:val="both"/>
        <w:rPr>
          <w:bCs/>
          <w:sz w:val="24"/>
          <w:szCs w:val="24"/>
        </w:rPr>
      </w:pPr>
    </w:p>
    <w:p w14:paraId="76B08193" w14:textId="77777777" w:rsidR="00853305" w:rsidRDefault="00853305" w:rsidP="00853305">
      <w:pPr>
        <w:autoSpaceDE w:val="0"/>
        <w:autoSpaceDN w:val="0"/>
        <w:adjustRightInd w:val="0"/>
        <w:jc w:val="both"/>
        <w:rPr>
          <w:bCs/>
          <w:color w:val="000000"/>
          <w:sz w:val="24"/>
          <w:szCs w:val="24"/>
        </w:rPr>
      </w:pPr>
      <w:r w:rsidRPr="000C5D78">
        <w:rPr>
          <w:bCs/>
          <w:sz w:val="24"/>
          <w:szCs w:val="24"/>
        </w:rPr>
        <w:t>4.1. Todas as especificações dos itens estão dispostas no</w:t>
      </w:r>
      <w:r w:rsidRPr="000C5D78">
        <w:rPr>
          <w:bCs/>
          <w:color w:val="000000"/>
          <w:sz w:val="24"/>
          <w:szCs w:val="24"/>
        </w:rPr>
        <w:t xml:space="preserve"> Anexo I deste Termo de Referência.</w:t>
      </w:r>
      <w:bookmarkEnd w:id="5"/>
    </w:p>
    <w:p w14:paraId="6C67D77D" w14:textId="77777777" w:rsidR="00853305" w:rsidRDefault="00853305" w:rsidP="00853305">
      <w:pPr>
        <w:autoSpaceDE w:val="0"/>
        <w:autoSpaceDN w:val="0"/>
        <w:adjustRightInd w:val="0"/>
        <w:jc w:val="both"/>
        <w:rPr>
          <w:bCs/>
          <w:color w:val="000000"/>
          <w:sz w:val="24"/>
          <w:szCs w:val="24"/>
        </w:rPr>
      </w:pPr>
    </w:p>
    <w:p w14:paraId="66C2D69C" w14:textId="77777777" w:rsidR="00853305" w:rsidRPr="00B90B17" w:rsidRDefault="00853305" w:rsidP="00853305">
      <w:pPr>
        <w:pStyle w:val="PargrafodaLista"/>
        <w:shd w:val="clear" w:color="auto" w:fill="BDD6EE" w:themeFill="accent5" w:themeFillTint="66"/>
        <w:tabs>
          <w:tab w:val="left" w:pos="1217"/>
          <w:tab w:val="left" w:pos="1218"/>
        </w:tabs>
        <w:spacing w:before="120"/>
        <w:ind w:left="0" w:right="-1"/>
        <w:jc w:val="both"/>
        <w:rPr>
          <w:bCs/>
          <w:color w:val="000000" w:themeColor="text1"/>
          <w:sz w:val="24"/>
          <w:szCs w:val="24"/>
        </w:rPr>
      </w:pPr>
      <w:r w:rsidRPr="000C5D78">
        <w:rPr>
          <w:b/>
          <w:color w:val="000000" w:themeColor="text1"/>
          <w:sz w:val="24"/>
          <w:szCs w:val="24"/>
        </w:rPr>
        <w:t>5</w:t>
      </w:r>
      <w:r>
        <w:rPr>
          <w:b/>
          <w:color w:val="000000" w:themeColor="text1"/>
          <w:sz w:val="24"/>
          <w:szCs w:val="24"/>
        </w:rPr>
        <w:t xml:space="preserve"> -</w:t>
      </w:r>
      <w:r w:rsidRPr="000C5D78">
        <w:rPr>
          <w:b/>
          <w:color w:val="000000" w:themeColor="text1"/>
          <w:sz w:val="24"/>
          <w:szCs w:val="24"/>
        </w:rPr>
        <w:t xml:space="preserve"> DAS DOTAÇÕES ORÇAMENTÁRIAS</w:t>
      </w:r>
    </w:p>
    <w:p w14:paraId="5BB016C8" w14:textId="77777777" w:rsidR="00853305" w:rsidRDefault="00853305" w:rsidP="00853305">
      <w:pPr>
        <w:pStyle w:val="PargrafodaLista"/>
        <w:jc w:val="both"/>
        <w:rPr>
          <w:rFonts w:eastAsia="Calibri"/>
          <w:b/>
          <w:sz w:val="24"/>
          <w:szCs w:val="24"/>
        </w:rPr>
      </w:pPr>
    </w:p>
    <w:p w14:paraId="0D66D704" w14:textId="77777777" w:rsidR="00853305" w:rsidRPr="00213482" w:rsidRDefault="00853305" w:rsidP="00853305">
      <w:pPr>
        <w:pStyle w:val="PargrafodaLista"/>
        <w:numPr>
          <w:ilvl w:val="0"/>
          <w:numId w:val="34"/>
        </w:numPr>
        <w:jc w:val="both"/>
        <w:rPr>
          <w:rFonts w:eastAsia="Calibri"/>
          <w:b/>
        </w:rPr>
      </w:pPr>
      <w:r w:rsidRPr="00213482">
        <w:rPr>
          <w:rFonts w:eastAsia="Calibri"/>
          <w:b/>
        </w:rPr>
        <w:t>PREFEITURA MUNICIPAL:</w:t>
      </w:r>
    </w:p>
    <w:p w14:paraId="3D537E8F" w14:textId="77777777" w:rsidR="00853305" w:rsidRPr="00213482" w:rsidRDefault="00853305" w:rsidP="00853305">
      <w:pPr>
        <w:jc w:val="both"/>
        <w:rPr>
          <w:rFonts w:eastAsia="Calibri"/>
        </w:rPr>
      </w:pPr>
    </w:p>
    <w:p w14:paraId="472B0014" w14:textId="77777777" w:rsidR="00853305" w:rsidRPr="007E283C" w:rsidRDefault="00853305" w:rsidP="00853305">
      <w:pPr>
        <w:ind w:left="774"/>
        <w:jc w:val="both"/>
        <w:rPr>
          <w:bCs/>
        </w:rPr>
      </w:pPr>
      <w:r w:rsidRPr="00213482">
        <w:rPr>
          <w:bCs/>
        </w:rPr>
        <w:t>20 PODER EXECUTIVO</w:t>
      </w:r>
    </w:p>
    <w:p w14:paraId="57AEC7B8" w14:textId="77777777" w:rsidR="00853305" w:rsidRPr="007E283C" w:rsidRDefault="00853305" w:rsidP="00853305">
      <w:pPr>
        <w:ind w:left="774"/>
        <w:jc w:val="both"/>
        <w:rPr>
          <w:bCs/>
        </w:rPr>
      </w:pPr>
      <w:r w:rsidRPr="00213482">
        <w:rPr>
          <w:bCs/>
        </w:rPr>
        <w:t>04 SECRETARIA DE ADMINISTRAÇÃO</w:t>
      </w:r>
    </w:p>
    <w:p w14:paraId="6730D07B" w14:textId="77777777" w:rsidR="00853305" w:rsidRPr="007E283C" w:rsidRDefault="00853305" w:rsidP="00853305">
      <w:pPr>
        <w:ind w:left="774"/>
        <w:jc w:val="both"/>
        <w:rPr>
          <w:bCs/>
        </w:rPr>
      </w:pPr>
      <w:r w:rsidRPr="00213482">
        <w:rPr>
          <w:bCs/>
        </w:rPr>
        <w:t xml:space="preserve">04.122.0401.2025.0000 MANUTENÇÃO DAS ATIVIDADES DA </w:t>
      </w:r>
    </w:p>
    <w:p w14:paraId="56BAFB70" w14:textId="77777777" w:rsidR="00853305" w:rsidRPr="007E283C" w:rsidRDefault="00853305" w:rsidP="00853305">
      <w:pPr>
        <w:ind w:left="774"/>
        <w:jc w:val="both"/>
        <w:rPr>
          <w:bCs/>
        </w:rPr>
      </w:pPr>
      <w:r w:rsidRPr="00213482">
        <w:rPr>
          <w:bCs/>
        </w:rPr>
        <w:t>SECRETARIA DE ADMINISTRAÇÃO</w:t>
      </w:r>
    </w:p>
    <w:p w14:paraId="5E4CE216" w14:textId="77777777" w:rsidR="00853305" w:rsidRPr="007E283C" w:rsidRDefault="00853305" w:rsidP="00853305">
      <w:pPr>
        <w:ind w:left="774"/>
        <w:jc w:val="both"/>
        <w:rPr>
          <w:bCs/>
        </w:rPr>
      </w:pPr>
      <w:r w:rsidRPr="00213482">
        <w:rPr>
          <w:bCs/>
        </w:rPr>
        <w:t>33.90.39.00.00 OUTROS SERVIÇOS TERCEIROS PESSOA JURIDICA</w:t>
      </w:r>
    </w:p>
    <w:p w14:paraId="468A3D22" w14:textId="77777777" w:rsidR="00853305" w:rsidRPr="007E283C" w:rsidRDefault="00853305" w:rsidP="00853305">
      <w:pPr>
        <w:ind w:left="774"/>
        <w:jc w:val="both"/>
        <w:rPr>
          <w:bCs/>
        </w:rPr>
      </w:pPr>
    </w:p>
    <w:p w14:paraId="405824B5" w14:textId="77777777" w:rsidR="00853305" w:rsidRPr="007E283C" w:rsidRDefault="00853305" w:rsidP="00853305">
      <w:pPr>
        <w:ind w:left="774"/>
        <w:jc w:val="both"/>
        <w:rPr>
          <w:bCs/>
        </w:rPr>
      </w:pPr>
      <w:r w:rsidRPr="00213482">
        <w:rPr>
          <w:bCs/>
        </w:rPr>
        <w:t>20 PODER EXECUTIVO</w:t>
      </w:r>
    </w:p>
    <w:p w14:paraId="1085080D" w14:textId="77777777" w:rsidR="00853305" w:rsidRPr="007E283C" w:rsidRDefault="00853305" w:rsidP="00853305">
      <w:pPr>
        <w:ind w:left="774"/>
        <w:jc w:val="both"/>
        <w:rPr>
          <w:bCs/>
        </w:rPr>
      </w:pPr>
      <w:r w:rsidRPr="00213482">
        <w:rPr>
          <w:bCs/>
        </w:rPr>
        <w:t>08 SECRETARIA DE CULTURA, TURISMO E DESPORTO AMADOR</w:t>
      </w:r>
    </w:p>
    <w:p w14:paraId="5A929B76" w14:textId="77777777" w:rsidR="00853305" w:rsidRPr="007E283C" w:rsidRDefault="00853305" w:rsidP="00853305">
      <w:pPr>
        <w:ind w:left="774"/>
        <w:jc w:val="both"/>
        <w:rPr>
          <w:bCs/>
        </w:rPr>
      </w:pPr>
      <w:r w:rsidRPr="00213482">
        <w:rPr>
          <w:bCs/>
        </w:rPr>
        <w:t xml:space="preserve">13.122.0401.2078.0000 MANUTENÇÃO DAS ATIVIDADES DA SECRETARIA   </w:t>
      </w:r>
    </w:p>
    <w:p w14:paraId="4562D54F" w14:textId="77777777" w:rsidR="00853305" w:rsidRPr="007E283C" w:rsidRDefault="00853305" w:rsidP="00853305">
      <w:pPr>
        <w:ind w:left="774"/>
        <w:jc w:val="both"/>
        <w:rPr>
          <w:bCs/>
        </w:rPr>
      </w:pPr>
      <w:r w:rsidRPr="00213482">
        <w:rPr>
          <w:bCs/>
        </w:rPr>
        <w:t>33.90.39.00.00 OUTROS SERVIÇOS TERCEIROS PESSOA JURIDICA</w:t>
      </w:r>
    </w:p>
    <w:p w14:paraId="7B9E1090" w14:textId="77777777" w:rsidR="00853305" w:rsidRPr="007E283C" w:rsidRDefault="00853305" w:rsidP="00853305">
      <w:pPr>
        <w:ind w:left="774"/>
        <w:jc w:val="both"/>
        <w:rPr>
          <w:bCs/>
        </w:rPr>
      </w:pPr>
    </w:p>
    <w:p w14:paraId="79EE4E7C" w14:textId="77777777" w:rsidR="00853305" w:rsidRPr="007E283C" w:rsidRDefault="00853305" w:rsidP="00853305">
      <w:pPr>
        <w:ind w:left="774"/>
        <w:jc w:val="both"/>
        <w:rPr>
          <w:bCs/>
        </w:rPr>
      </w:pPr>
      <w:r w:rsidRPr="00213482">
        <w:rPr>
          <w:bCs/>
        </w:rPr>
        <w:t>20 PODER EXECUTIVO</w:t>
      </w:r>
    </w:p>
    <w:p w14:paraId="4645D3B9" w14:textId="77777777" w:rsidR="00853305" w:rsidRPr="007E283C" w:rsidRDefault="00853305" w:rsidP="00853305">
      <w:pPr>
        <w:ind w:left="774"/>
        <w:jc w:val="both"/>
        <w:rPr>
          <w:bCs/>
        </w:rPr>
      </w:pPr>
      <w:r w:rsidRPr="00213482">
        <w:rPr>
          <w:bCs/>
        </w:rPr>
        <w:t>09 SECRETARIA DE INFRAESTRUTURA E SERVIÇOS PÚBLICOS</w:t>
      </w:r>
    </w:p>
    <w:p w14:paraId="7FD8309A" w14:textId="77777777" w:rsidR="00853305" w:rsidRPr="007E283C" w:rsidRDefault="00853305" w:rsidP="00853305">
      <w:pPr>
        <w:ind w:left="774"/>
        <w:jc w:val="both"/>
        <w:rPr>
          <w:bCs/>
        </w:rPr>
      </w:pPr>
      <w:r w:rsidRPr="00213482">
        <w:rPr>
          <w:bCs/>
        </w:rPr>
        <w:t xml:space="preserve">04.122.0401.2082.0000 MANUTENÇÃO DAS ATIVIDADES DA SECRETARIA   </w:t>
      </w:r>
    </w:p>
    <w:p w14:paraId="23CD8054" w14:textId="77777777" w:rsidR="00853305" w:rsidRPr="007E283C" w:rsidRDefault="00853305" w:rsidP="00853305">
      <w:pPr>
        <w:ind w:left="774"/>
        <w:jc w:val="both"/>
        <w:rPr>
          <w:bCs/>
        </w:rPr>
      </w:pPr>
      <w:r w:rsidRPr="00213482">
        <w:rPr>
          <w:bCs/>
        </w:rPr>
        <w:t>33.90.39.00.00 OUTROS SERVIÇOS TERCEIROS PESSOA JURIDICA</w:t>
      </w:r>
    </w:p>
    <w:p w14:paraId="1DC0DE13" w14:textId="77777777" w:rsidR="00853305" w:rsidRPr="007E283C" w:rsidRDefault="00853305" w:rsidP="00853305">
      <w:pPr>
        <w:ind w:left="774"/>
        <w:jc w:val="both"/>
        <w:rPr>
          <w:bCs/>
        </w:rPr>
      </w:pPr>
    </w:p>
    <w:p w14:paraId="0B14444A" w14:textId="77777777" w:rsidR="00853305" w:rsidRPr="007E283C" w:rsidRDefault="00853305" w:rsidP="00853305">
      <w:pPr>
        <w:ind w:left="774"/>
        <w:jc w:val="both"/>
        <w:rPr>
          <w:bCs/>
        </w:rPr>
      </w:pPr>
      <w:r w:rsidRPr="00213482">
        <w:rPr>
          <w:bCs/>
        </w:rPr>
        <w:t>20 PODER EXECUTIVO</w:t>
      </w:r>
    </w:p>
    <w:p w14:paraId="238C8601" w14:textId="77777777" w:rsidR="00853305" w:rsidRPr="007E283C" w:rsidRDefault="00853305" w:rsidP="00853305">
      <w:pPr>
        <w:ind w:left="774"/>
        <w:jc w:val="both"/>
        <w:rPr>
          <w:bCs/>
        </w:rPr>
      </w:pPr>
      <w:r w:rsidRPr="00213482">
        <w:rPr>
          <w:bCs/>
        </w:rPr>
        <w:t>10 SECRETARIA DE AGRICULTURA E ABASTECIMENTO</w:t>
      </w:r>
    </w:p>
    <w:p w14:paraId="60FD93E7" w14:textId="77777777" w:rsidR="00853305" w:rsidRPr="007E283C" w:rsidRDefault="00853305" w:rsidP="00853305">
      <w:pPr>
        <w:ind w:left="774"/>
        <w:jc w:val="both"/>
        <w:rPr>
          <w:bCs/>
        </w:rPr>
      </w:pPr>
      <w:r w:rsidRPr="00213482">
        <w:rPr>
          <w:bCs/>
        </w:rPr>
        <w:t>20.122.0401.2088.0000 MANUTENÇÃO DAS ATIVIDADES DA SECRETARIA</w:t>
      </w:r>
    </w:p>
    <w:p w14:paraId="7B1FDFF4" w14:textId="77777777" w:rsidR="00853305" w:rsidRPr="007E283C" w:rsidRDefault="00853305" w:rsidP="00853305">
      <w:pPr>
        <w:ind w:left="774"/>
        <w:jc w:val="both"/>
        <w:rPr>
          <w:bCs/>
        </w:rPr>
      </w:pPr>
      <w:r w:rsidRPr="00213482">
        <w:rPr>
          <w:bCs/>
        </w:rPr>
        <w:t>33.90.39.00.00 OUTROS SERVIÇOS TERCEIROS PESSOA JURIDICA</w:t>
      </w:r>
    </w:p>
    <w:p w14:paraId="10DF8815" w14:textId="77777777" w:rsidR="00853305" w:rsidRPr="007E283C" w:rsidRDefault="00853305" w:rsidP="00853305">
      <w:pPr>
        <w:ind w:left="774"/>
        <w:jc w:val="both"/>
        <w:rPr>
          <w:bCs/>
        </w:rPr>
      </w:pPr>
    </w:p>
    <w:p w14:paraId="6A744B98" w14:textId="77777777" w:rsidR="00853305" w:rsidRPr="007E283C" w:rsidRDefault="00853305" w:rsidP="00853305">
      <w:pPr>
        <w:ind w:left="774"/>
        <w:jc w:val="both"/>
        <w:rPr>
          <w:bCs/>
        </w:rPr>
      </w:pPr>
      <w:r w:rsidRPr="00213482">
        <w:rPr>
          <w:bCs/>
        </w:rPr>
        <w:t>20 PODER EXECUTIVO</w:t>
      </w:r>
    </w:p>
    <w:p w14:paraId="0A84E861" w14:textId="77777777" w:rsidR="00853305" w:rsidRPr="007E283C" w:rsidRDefault="00853305" w:rsidP="00853305">
      <w:pPr>
        <w:ind w:left="774"/>
        <w:jc w:val="both"/>
        <w:rPr>
          <w:bCs/>
        </w:rPr>
      </w:pPr>
      <w:r w:rsidRPr="00213482">
        <w:rPr>
          <w:bCs/>
        </w:rPr>
        <w:t>12 SECRETARIA DA MULHER</w:t>
      </w:r>
    </w:p>
    <w:p w14:paraId="27D382C5" w14:textId="77777777" w:rsidR="00853305" w:rsidRPr="007E283C" w:rsidRDefault="00853305" w:rsidP="00853305">
      <w:pPr>
        <w:ind w:left="774"/>
        <w:jc w:val="both"/>
        <w:rPr>
          <w:bCs/>
        </w:rPr>
      </w:pPr>
      <w:r w:rsidRPr="00213482">
        <w:rPr>
          <w:bCs/>
        </w:rPr>
        <w:t>08.122.0818.2191.0000 MANUTENÇÃO DS ATIVIDADES DO PROJETO CONFIAR</w:t>
      </w:r>
    </w:p>
    <w:p w14:paraId="784C7583" w14:textId="77777777" w:rsidR="00853305" w:rsidRPr="007E283C" w:rsidRDefault="00853305" w:rsidP="00853305">
      <w:pPr>
        <w:ind w:left="774"/>
        <w:jc w:val="both"/>
        <w:rPr>
          <w:bCs/>
        </w:rPr>
      </w:pPr>
      <w:r w:rsidRPr="00213482">
        <w:rPr>
          <w:bCs/>
        </w:rPr>
        <w:t>33.90.39.00.00 OUTROS SERVIÇOS TERCEIROS PESSOA JURIDICA</w:t>
      </w:r>
    </w:p>
    <w:p w14:paraId="28451A67" w14:textId="77777777" w:rsidR="00853305" w:rsidRPr="007E283C" w:rsidRDefault="00853305" w:rsidP="00853305">
      <w:pPr>
        <w:ind w:left="774"/>
        <w:jc w:val="both"/>
        <w:rPr>
          <w:bCs/>
        </w:rPr>
      </w:pPr>
      <w:r w:rsidRPr="00213482">
        <w:rPr>
          <w:bCs/>
        </w:rPr>
        <w:t>SECRETARIA DE EDUCAÇÃO:</w:t>
      </w:r>
    </w:p>
    <w:p w14:paraId="7E12A5F9" w14:textId="77777777" w:rsidR="00853305" w:rsidRPr="007E283C" w:rsidRDefault="00853305" w:rsidP="00853305">
      <w:pPr>
        <w:ind w:left="774"/>
        <w:jc w:val="both"/>
        <w:rPr>
          <w:bCs/>
        </w:rPr>
      </w:pPr>
      <w:r w:rsidRPr="00213482">
        <w:rPr>
          <w:bCs/>
        </w:rPr>
        <w:t>20 PODER EXECUTIVO</w:t>
      </w:r>
    </w:p>
    <w:p w14:paraId="2C764961" w14:textId="77777777" w:rsidR="00853305" w:rsidRPr="007E283C" w:rsidRDefault="00853305" w:rsidP="00853305">
      <w:pPr>
        <w:ind w:left="774"/>
        <w:jc w:val="both"/>
        <w:rPr>
          <w:bCs/>
        </w:rPr>
      </w:pPr>
      <w:r w:rsidRPr="00213482">
        <w:rPr>
          <w:bCs/>
        </w:rPr>
        <w:t>12 FUNDEB</w:t>
      </w:r>
    </w:p>
    <w:p w14:paraId="50E9D4E5" w14:textId="77777777" w:rsidR="00853305" w:rsidRPr="007E283C" w:rsidRDefault="00853305" w:rsidP="00853305">
      <w:pPr>
        <w:ind w:left="774"/>
        <w:jc w:val="both"/>
        <w:rPr>
          <w:bCs/>
        </w:rPr>
      </w:pPr>
      <w:r w:rsidRPr="00213482">
        <w:rPr>
          <w:bCs/>
        </w:rPr>
        <w:t xml:space="preserve">12.361.1211.2102.0000 GESTÃO ADMINISTRATIVA DO FUNDEB 30% </w:t>
      </w:r>
    </w:p>
    <w:p w14:paraId="35993A0C" w14:textId="77777777" w:rsidR="00853305" w:rsidRPr="007E283C" w:rsidRDefault="00853305" w:rsidP="00853305">
      <w:pPr>
        <w:ind w:left="774"/>
        <w:jc w:val="both"/>
        <w:rPr>
          <w:bCs/>
        </w:rPr>
      </w:pPr>
      <w:r w:rsidRPr="00213482">
        <w:rPr>
          <w:bCs/>
        </w:rPr>
        <w:t>33.90.39.00.00 OUTROS SERVIÇOS TERCEIROS PESSOA JURIDICA.</w:t>
      </w:r>
    </w:p>
    <w:p w14:paraId="5254A491" w14:textId="77777777" w:rsidR="00853305" w:rsidRPr="00213482" w:rsidRDefault="00853305" w:rsidP="00853305">
      <w:pPr>
        <w:ind w:left="774"/>
        <w:jc w:val="both"/>
        <w:rPr>
          <w:b/>
        </w:rPr>
      </w:pPr>
    </w:p>
    <w:p w14:paraId="143A3016" w14:textId="77777777" w:rsidR="00853305" w:rsidRPr="00213482" w:rsidRDefault="00853305" w:rsidP="00853305">
      <w:pPr>
        <w:pStyle w:val="PargrafodaLista"/>
        <w:numPr>
          <w:ilvl w:val="0"/>
          <w:numId w:val="32"/>
        </w:numPr>
        <w:jc w:val="both"/>
        <w:rPr>
          <w:b/>
        </w:rPr>
      </w:pPr>
      <w:r w:rsidRPr="00213482">
        <w:rPr>
          <w:b/>
        </w:rPr>
        <w:t>FUNDO MUNICIPAL DE SAÚDE</w:t>
      </w:r>
    </w:p>
    <w:p w14:paraId="17537491" w14:textId="77777777" w:rsidR="00853305" w:rsidRPr="00213482" w:rsidRDefault="00853305" w:rsidP="00853305">
      <w:pPr>
        <w:jc w:val="both"/>
        <w:rPr>
          <w:b/>
        </w:rPr>
      </w:pPr>
    </w:p>
    <w:p w14:paraId="77AB9778" w14:textId="77777777" w:rsidR="00853305" w:rsidRPr="00A125D2" w:rsidRDefault="00853305" w:rsidP="00853305">
      <w:pPr>
        <w:ind w:left="774"/>
        <w:jc w:val="both"/>
      </w:pPr>
      <w:r w:rsidRPr="00213482">
        <w:t>03</w:t>
      </w:r>
      <w:r w:rsidRPr="00213482">
        <w:tab/>
        <w:t>FUNDO MUNICIPAL DE SAÚDE - FMS</w:t>
      </w:r>
    </w:p>
    <w:p w14:paraId="0CDECAA9" w14:textId="77777777" w:rsidR="00853305" w:rsidRPr="00A125D2" w:rsidRDefault="00853305" w:rsidP="00853305">
      <w:pPr>
        <w:ind w:left="774"/>
        <w:jc w:val="both"/>
      </w:pPr>
      <w:r w:rsidRPr="00213482">
        <w:t>30   ENTIDADE SUPERVISIONADA</w:t>
      </w:r>
    </w:p>
    <w:p w14:paraId="5A1176CE" w14:textId="77777777" w:rsidR="00853305" w:rsidRPr="00A125D2" w:rsidRDefault="00853305" w:rsidP="00853305">
      <w:pPr>
        <w:ind w:left="774"/>
        <w:jc w:val="both"/>
      </w:pPr>
      <w:r w:rsidRPr="00213482">
        <w:t>10.122</w:t>
      </w:r>
      <w:r w:rsidRPr="00213482">
        <w:tab/>
        <w:t>ADMINISTRAÇÃO GERAL</w:t>
      </w:r>
    </w:p>
    <w:p w14:paraId="6B07ACA0" w14:textId="77777777" w:rsidR="00853305" w:rsidRPr="00A125D2" w:rsidRDefault="00853305" w:rsidP="00853305">
      <w:pPr>
        <w:ind w:left="774"/>
        <w:jc w:val="both"/>
      </w:pPr>
      <w:r w:rsidRPr="00213482">
        <w:lastRenderedPageBreak/>
        <w:t>10.122.1005.2116.0000 MANUTENÇÃO DAS ATIVIDADES DA SECRETARIA</w:t>
      </w:r>
    </w:p>
    <w:p w14:paraId="207676A1" w14:textId="77777777" w:rsidR="00853305" w:rsidRPr="00A125D2" w:rsidRDefault="00853305" w:rsidP="00853305">
      <w:pPr>
        <w:ind w:left="774"/>
        <w:jc w:val="both"/>
      </w:pPr>
      <w:r w:rsidRPr="00213482">
        <w:t>10.301.1001.2120.0000 ATENÇÃO BÁSICA À SAÚDE DA POPULAÇÃO</w:t>
      </w:r>
    </w:p>
    <w:p w14:paraId="7BB1C5BE" w14:textId="77777777" w:rsidR="00853305" w:rsidRPr="00A125D2" w:rsidRDefault="00853305" w:rsidP="00853305">
      <w:pPr>
        <w:ind w:left="774"/>
        <w:jc w:val="both"/>
      </w:pPr>
      <w:r w:rsidRPr="00213482">
        <w:t xml:space="preserve">10.302.1002.2121.0000 ASSISTENCIAL DE MÉDIA E ALTA COMPLEXIDADE HOSPITALAR E AMBULATORIAL </w:t>
      </w:r>
    </w:p>
    <w:p w14:paraId="6DFC0042" w14:textId="77777777" w:rsidR="00853305" w:rsidRPr="00A125D2" w:rsidRDefault="00853305" w:rsidP="00853305">
      <w:pPr>
        <w:ind w:left="774"/>
        <w:jc w:val="both"/>
      </w:pPr>
      <w:r w:rsidRPr="00213482">
        <w:t xml:space="preserve">10.303.1004.2124.0000 MANUTENÇÃO DAS ATIVIDADES DA FARMÁCIA BÁSICA </w:t>
      </w:r>
    </w:p>
    <w:p w14:paraId="77A2D617" w14:textId="77777777" w:rsidR="00853305" w:rsidRPr="00A125D2" w:rsidRDefault="00853305" w:rsidP="00853305">
      <w:pPr>
        <w:numPr>
          <w:ilvl w:val="3"/>
          <w:numId w:val="45"/>
        </w:numPr>
        <w:ind w:left="774" w:firstLine="0"/>
        <w:jc w:val="both"/>
      </w:pPr>
      <w:r w:rsidRPr="00213482">
        <w:t>APLICAÇÕES DIRETAS</w:t>
      </w:r>
    </w:p>
    <w:p w14:paraId="3CFC22C6" w14:textId="77777777" w:rsidR="00853305" w:rsidRPr="00213482" w:rsidRDefault="00853305" w:rsidP="00853305">
      <w:pPr>
        <w:jc w:val="both"/>
        <w:rPr>
          <w:b/>
        </w:rPr>
      </w:pPr>
    </w:p>
    <w:p w14:paraId="2FCEC77E" w14:textId="77777777" w:rsidR="00853305" w:rsidRPr="00213482" w:rsidRDefault="00853305" w:rsidP="00853305">
      <w:pPr>
        <w:pStyle w:val="PargrafodaLista"/>
        <w:numPr>
          <w:ilvl w:val="0"/>
          <w:numId w:val="32"/>
        </w:numPr>
        <w:jc w:val="both"/>
        <w:rPr>
          <w:b/>
        </w:rPr>
      </w:pPr>
      <w:r w:rsidRPr="00213482">
        <w:rPr>
          <w:b/>
        </w:rPr>
        <w:t>FUNDO MUNICIPAL DE ASSISTÊNCIA SOCIAL</w:t>
      </w:r>
    </w:p>
    <w:p w14:paraId="2AC80424" w14:textId="77777777" w:rsidR="00853305" w:rsidRPr="00213482" w:rsidRDefault="00853305" w:rsidP="00853305">
      <w:pPr>
        <w:ind w:left="774"/>
        <w:jc w:val="both"/>
        <w:rPr>
          <w:bCs/>
        </w:rPr>
      </w:pPr>
      <w:r w:rsidRPr="00213482">
        <w:rPr>
          <w:b/>
        </w:rPr>
        <w:t xml:space="preserve"> </w:t>
      </w:r>
    </w:p>
    <w:p w14:paraId="5653AAF9" w14:textId="77777777" w:rsidR="00853305" w:rsidRPr="00213482" w:rsidRDefault="00853305" w:rsidP="00853305">
      <w:pPr>
        <w:ind w:left="774"/>
        <w:jc w:val="both"/>
        <w:rPr>
          <w:bCs/>
        </w:rPr>
      </w:pPr>
      <w:r w:rsidRPr="00213482">
        <w:rPr>
          <w:bCs/>
        </w:rPr>
        <w:t>DOTAÇÃO:</w:t>
      </w:r>
    </w:p>
    <w:p w14:paraId="62D300C0" w14:textId="77777777" w:rsidR="00853305" w:rsidRPr="00213482" w:rsidRDefault="00853305" w:rsidP="00853305">
      <w:pPr>
        <w:ind w:left="774"/>
        <w:jc w:val="both"/>
        <w:rPr>
          <w:bCs/>
        </w:rPr>
      </w:pPr>
      <w:r w:rsidRPr="00213482">
        <w:rPr>
          <w:bCs/>
        </w:rPr>
        <w:t>ÓRGÃO 20: PODE EXECUTIVO</w:t>
      </w:r>
    </w:p>
    <w:p w14:paraId="53D0ADF9" w14:textId="77777777" w:rsidR="00853305" w:rsidRPr="00213482" w:rsidRDefault="00853305" w:rsidP="00853305">
      <w:pPr>
        <w:ind w:left="774"/>
        <w:jc w:val="both"/>
        <w:rPr>
          <w:bCs/>
        </w:rPr>
      </w:pPr>
      <w:r w:rsidRPr="00213482">
        <w:rPr>
          <w:bCs/>
        </w:rPr>
        <w:t>UNIDADE 07: SECRETARIA DE ASSISTÊNCIA SOCIAL</w:t>
      </w:r>
    </w:p>
    <w:p w14:paraId="07AF1CB3" w14:textId="77777777" w:rsidR="00853305" w:rsidRPr="00213482" w:rsidRDefault="00853305" w:rsidP="00853305">
      <w:pPr>
        <w:ind w:left="774"/>
        <w:jc w:val="both"/>
        <w:rPr>
          <w:bCs/>
        </w:rPr>
      </w:pPr>
      <w:r w:rsidRPr="00213482">
        <w:rPr>
          <w:bCs/>
        </w:rPr>
        <w:t xml:space="preserve">08.122.0831.2061.0000- MANUTENÇÃO DAS ATIVIDADES DA SECRETARIA </w:t>
      </w:r>
    </w:p>
    <w:p w14:paraId="63ECC070" w14:textId="77777777" w:rsidR="00853305" w:rsidRPr="00213482" w:rsidRDefault="00853305" w:rsidP="00853305">
      <w:pPr>
        <w:ind w:left="774"/>
        <w:jc w:val="both"/>
        <w:rPr>
          <w:bCs/>
        </w:rPr>
      </w:pPr>
      <w:r w:rsidRPr="00213482">
        <w:rPr>
          <w:bCs/>
        </w:rPr>
        <w:t>3.3.90.39.00- OUTROS SERVIÇOS DE TERCEIROS- PESSOA JURIDICA</w:t>
      </w:r>
    </w:p>
    <w:p w14:paraId="0C9F787C" w14:textId="77777777" w:rsidR="00853305" w:rsidRPr="00213482" w:rsidRDefault="00853305" w:rsidP="00853305">
      <w:pPr>
        <w:ind w:left="774"/>
        <w:jc w:val="both"/>
        <w:rPr>
          <w:bCs/>
        </w:rPr>
      </w:pPr>
    </w:p>
    <w:p w14:paraId="5CDDE0D2" w14:textId="77777777" w:rsidR="00853305" w:rsidRPr="00213482" w:rsidRDefault="00853305" w:rsidP="00853305">
      <w:pPr>
        <w:ind w:left="774"/>
        <w:jc w:val="both"/>
        <w:rPr>
          <w:bCs/>
        </w:rPr>
      </w:pPr>
      <w:r w:rsidRPr="00213482">
        <w:rPr>
          <w:bCs/>
        </w:rPr>
        <w:t>DOTAÇÃO:</w:t>
      </w:r>
    </w:p>
    <w:p w14:paraId="4706C5D6" w14:textId="77777777" w:rsidR="00853305" w:rsidRPr="00213482" w:rsidRDefault="00853305" w:rsidP="00853305">
      <w:pPr>
        <w:ind w:left="774"/>
        <w:jc w:val="both"/>
        <w:rPr>
          <w:bCs/>
        </w:rPr>
      </w:pPr>
      <w:r w:rsidRPr="00213482">
        <w:rPr>
          <w:bCs/>
        </w:rPr>
        <w:t>ÓRGÃO 20: PODE EXECUTIVO</w:t>
      </w:r>
    </w:p>
    <w:p w14:paraId="69E06BA5" w14:textId="77777777" w:rsidR="00853305" w:rsidRPr="00213482" w:rsidRDefault="00853305" w:rsidP="00853305">
      <w:pPr>
        <w:ind w:left="774"/>
        <w:jc w:val="both"/>
        <w:rPr>
          <w:bCs/>
        </w:rPr>
      </w:pPr>
      <w:r w:rsidRPr="00213482">
        <w:rPr>
          <w:bCs/>
        </w:rPr>
        <w:t>UNIDADE 14: FUNDO MUNICIPAL DE ASSISTÊNCIA SOCIAL</w:t>
      </w:r>
    </w:p>
    <w:p w14:paraId="618E8F07" w14:textId="77777777" w:rsidR="00853305" w:rsidRPr="00213482" w:rsidRDefault="00853305" w:rsidP="00853305">
      <w:pPr>
        <w:ind w:left="774"/>
        <w:jc w:val="both"/>
        <w:rPr>
          <w:bCs/>
        </w:rPr>
      </w:pPr>
      <w:r w:rsidRPr="00213482">
        <w:rPr>
          <w:bCs/>
        </w:rPr>
        <w:t>08.245.0832.2070.0000 – SCFV – SERVIÇO DE CONVIVÊNCIA E FORTALECIMENTO DE VÍNCULOS</w:t>
      </w:r>
    </w:p>
    <w:p w14:paraId="3511E393" w14:textId="77777777" w:rsidR="00853305" w:rsidRPr="00213482" w:rsidRDefault="00853305" w:rsidP="00853305">
      <w:pPr>
        <w:ind w:left="774"/>
        <w:jc w:val="both"/>
        <w:rPr>
          <w:bCs/>
        </w:rPr>
      </w:pPr>
      <w:r w:rsidRPr="00213482">
        <w:rPr>
          <w:bCs/>
        </w:rPr>
        <w:t xml:space="preserve">3.3.90.39.00- OUTROS SERVIÇOS DE TERCEIROS- PESSOA JURIDICA  </w:t>
      </w:r>
    </w:p>
    <w:p w14:paraId="0A5444B0" w14:textId="77777777" w:rsidR="00853305" w:rsidRPr="00213482" w:rsidRDefault="00853305" w:rsidP="00853305">
      <w:pPr>
        <w:ind w:left="774"/>
        <w:jc w:val="both"/>
        <w:rPr>
          <w:bCs/>
        </w:rPr>
      </w:pPr>
    </w:p>
    <w:p w14:paraId="5DDBD5F3" w14:textId="77777777" w:rsidR="00853305" w:rsidRPr="00213482" w:rsidRDefault="00853305" w:rsidP="00853305">
      <w:pPr>
        <w:ind w:left="774"/>
        <w:jc w:val="both"/>
        <w:rPr>
          <w:bCs/>
        </w:rPr>
      </w:pPr>
      <w:r w:rsidRPr="00213482">
        <w:rPr>
          <w:bCs/>
        </w:rPr>
        <w:t>DOTAÇÃO:</w:t>
      </w:r>
    </w:p>
    <w:p w14:paraId="55ABA617" w14:textId="77777777" w:rsidR="00853305" w:rsidRPr="00213482" w:rsidRDefault="00853305" w:rsidP="00853305">
      <w:pPr>
        <w:ind w:left="774"/>
        <w:jc w:val="both"/>
        <w:rPr>
          <w:bCs/>
        </w:rPr>
      </w:pPr>
      <w:r w:rsidRPr="00213482">
        <w:rPr>
          <w:bCs/>
        </w:rPr>
        <w:t>ÓRGÃO 20: PODE EXECUTIVO</w:t>
      </w:r>
    </w:p>
    <w:p w14:paraId="350F9FE4" w14:textId="77777777" w:rsidR="00853305" w:rsidRPr="00213482" w:rsidRDefault="00853305" w:rsidP="00853305">
      <w:pPr>
        <w:ind w:left="774"/>
        <w:jc w:val="both"/>
        <w:rPr>
          <w:bCs/>
        </w:rPr>
      </w:pPr>
      <w:r w:rsidRPr="00213482">
        <w:rPr>
          <w:bCs/>
        </w:rPr>
        <w:t>UNIDADE 14: FUNDO MUNICIPAL DE ASSISTÊNCIA SOCIAL</w:t>
      </w:r>
    </w:p>
    <w:p w14:paraId="3375B802" w14:textId="77777777" w:rsidR="00853305" w:rsidRPr="00213482" w:rsidRDefault="00853305" w:rsidP="00853305">
      <w:pPr>
        <w:ind w:left="774"/>
        <w:jc w:val="both"/>
        <w:rPr>
          <w:bCs/>
        </w:rPr>
      </w:pPr>
      <w:r w:rsidRPr="00213482">
        <w:rPr>
          <w:bCs/>
        </w:rPr>
        <w:t>08.243.0823.2303.0000- MANUTENÇÃO DO PROGRAMA PRIMEIRA INFÂNCIA-CRIANÇA FELIZ</w:t>
      </w:r>
    </w:p>
    <w:p w14:paraId="4620F7D2" w14:textId="77777777" w:rsidR="00853305" w:rsidRPr="00213482" w:rsidRDefault="00853305" w:rsidP="00853305">
      <w:pPr>
        <w:ind w:left="774"/>
        <w:jc w:val="both"/>
        <w:rPr>
          <w:bCs/>
        </w:rPr>
      </w:pPr>
      <w:r w:rsidRPr="00213482">
        <w:rPr>
          <w:bCs/>
        </w:rPr>
        <w:t>3.3.90.39.00- OUTROS SERVIÇOS DE TERCEIROS- PESSOA JURIDICA</w:t>
      </w:r>
    </w:p>
    <w:p w14:paraId="79D01DFC" w14:textId="77777777" w:rsidR="00853305" w:rsidRPr="00213482" w:rsidRDefault="00853305" w:rsidP="00853305">
      <w:pPr>
        <w:ind w:left="774"/>
        <w:jc w:val="both"/>
        <w:rPr>
          <w:bCs/>
        </w:rPr>
      </w:pPr>
    </w:p>
    <w:p w14:paraId="401B3F90" w14:textId="77777777" w:rsidR="00853305" w:rsidRPr="00213482" w:rsidRDefault="00853305" w:rsidP="00853305">
      <w:pPr>
        <w:ind w:left="774"/>
        <w:jc w:val="both"/>
        <w:rPr>
          <w:bCs/>
        </w:rPr>
      </w:pPr>
      <w:r w:rsidRPr="00213482">
        <w:rPr>
          <w:bCs/>
        </w:rPr>
        <w:t>DOTAÇÃO:</w:t>
      </w:r>
    </w:p>
    <w:p w14:paraId="70624A41" w14:textId="77777777" w:rsidR="00853305" w:rsidRPr="00213482" w:rsidRDefault="00853305" w:rsidP="00853305">
      <w:pPr>
        <w:ind w:left="774"/>
        <w:jc w:val="both"/>
        <w:rPr>
          <w:bCs/>
        </w:rPr>
      </w:pPr>
      <w:r w:rsidRPr="00213482">
        <w:rPr>
          <w:bCs/>
        </w:rPr>
        <w:t>ÓRGÃO 20: PODE EXECUTIVO</w:t>
      </w:r>
    </w:p>
    <w:p w14:paraId="05C7A2BE" w14:textId="77777777" w:rsidR="00853305" w:rsidRPr="00213482" w:rsidRDefault="00853305" w:rsidP="00853305">
      <w:pPr>
        <w:ind w:left="774"/>
        <w:jc w:val="both"/>
        <w:rPr>
          <w:bCs/>
        </w:rPr>
      </w:pPr>
      <w:r w:rsidRPr="00213482">
        <w:rPr>
          <w:bCs/>
        </w:rPr>
        <w:t>UNIDADE 14: FUNDO MUNICIPAL DE ASSISTÊNCIA SOCIAL</w:t>
      </w:r>
    </w:p>
    <w:p w14:paraId="56BB01B4" w14:textId="77777777" w:rsidR="00853305" w:rsidRPr="00213482" w:rsidRDefault="00853305" w:rsidP="00853305">
      <w:pPr>
        <w:ind w:left="774"/>
        <w:jc w:val="both"/>
        <w:rPr>
          <w:bCs/>
        </w:rPr>
      </w:pPr>
      <w:r w:rsidRPr="00213482">
        <w:rPr>
          <w:bCs/>
        </w:rPr>
        <w:t>08.244.0834.2074.0000- MANUTENÇÃO DO BLOCO DE GESTÃO, APOIO AOS CONSELHOS E CONFERÊNCIA-IGD SUAS</w:t>
      </w:r>
    </w:p>
    <w:p w14:paraId="5F3D3672" w14:textId="77777777" w:rsidR="00853305" w:rsidRPr="00213482" w:rsidRDefault="00853305" w:rsidP="00853305">
      <w:pPr>
        <w:ind w:left="774"/>
        <w:jc w:val="both"/>
        <w:rPr>
          <w:bCs/>
        </w:rPr>
      </w:pPr>
      <w:r w:rsidRPr="00213482">
        <w:rPr>
          <w:bCs/>
        </w:rPr>
        <w:t xml:space="preserve">3.3.90.39.00- OUTROS SERVIÇOS DE TERCEIROS- PESSOA JURIDICA  </w:t>
      </w:r>
    </w:p>
    <w:p w14:paraId="4A5EAE5F" w14:textId="77777777" w:rsidR="00853305" w:rsidRPr="00213482" w:rsidRDefault="00853305" w:rsidP="00853305">
      <w:pPr>
        <w:ind w:left="774"/>
        <w:jc w:val="both"/>
        <w:rPr>
          <w:bCs/>
        </w:rPr>
      </w:pPr>
    </w:p>
    <w:p w14:paraId="2D544F20" w14:textId="77777777" w:rsidR="00853305" w:rsidRPr="00213482" w:rsidRDefault="00853305" w:rsidP="00853305">
      <w:pPr>
        <w:ind w:left="774"/>
        <w:jc w:val="both"/>
        <w:rPr>
          <w:bCs/>
        </w:rPr>
      </w:pPr>
      <w:r w:rsidRPr="00213482">
        <w:rPr>
          <w:bCs/>
        </w:rPr>
        <w:t>DOTAÇÃO:</w:t>
      </w:r>
    </w:p>
    <w:p w14:paraId="166C4596" w14:textId="77777777" w:rsidR="00853305" w:rsidRPr="00213482" w:rsidRDefault="00853305" w:rsidP="00853305">
      <w:pPr>
        <w:ind w:left="774"/>
        <w:jc w:val="both"/>
        <w:rPr>
          <w:bCs/>
        </w:rPr>
      </w:pPr>
      <w:r w:rsidRPr="00213482">
        <w:rPr>
          <w:bCs/>
        </w:rPr>
        <w:t>ÓRGÃO 20: PODE EXECUTIVO</w:t>
      </w:r>
    </w:p>
    <w:p w14:paraId="52B63F7E" w14:textId="77777777" w:rsidR="00853305" w:rsidRPr="00213482" w:rsidRDefault="00853305" w:rsidP="00853305">
      <w:pPr>
        <w:ind w:left="774"/>
        <w:jc w:val="both"/>
        <w:rPr>
          <w:bCs/>
        </w:rPr>
      </w:pPr>
      <w:r w:rsidRPr="00213482">
        <w:rPr>
          <w:bCs/>
        </w:rPr>
        <w:t>UNIDADE 14: FUNDO MUNICIPAL DE ASSISTÊNCIA SOCIAL</w:t>
      </w:r>
    </w:p>
    <w:p w14:paraId="34AEA0DC" w14:textId="77777777" w:rsidR="00853305" w:rsidRPr="00213482" w:rsidRDefault="00853305" w:rsidP="00853305">
      <w:pPr>
        <w:ind w:left="774"/>
        <w:jc w:val="both"/>
        <w:rPr>
          <w:bCs/>
        </w:rPr>
      </w:pPr>
      <w:r w:rsidRPr="00213482">
        <w:rPr>
          <w:bCs/>
        </w:rPr>
        <w:t xml:space="preserve">08.244.0832.2064.0000 - PAIF- PROTEÇÃO E ATENDIMENTO INTEGRAL A FAMÍLIA </w:t>
      </w:r>
    </w:p>
    <w:p w14:paraId="2A5DFAD4" w14:textId="77777777" w:rsidR="00853305" w:rsidRPr="00213482" w:rsidRDefault="00853305" w:rsidP="00853305">
      <w:pPr>
        <w:ind w:left="774"/>
        <w:jc w:val="both"/>
        <w:rPr>
          <w:bCs/>
        </w:rPr>
      </w:pPr>
      <w:r w:rsidRPr="00213482">
        <w:rPr>
          <w:bCs/>
        </w:rPr>
        <w:t>3.3.90.39.00- OUTROS SERVIÇOS DE TERCEIROS- PESSOA JURIDICA</w:t>
      </w:r>
    </w:p>
    <w:p w14:paraId="726C67DC" w14:textId="77777777" w:rsidR="00853305" w:rsidRPr="00213482" w:rsidRDefault="00853305" w:rsidP="00853305">
      <w:pPr>
        <w:ind w:left="774"/>
        <w:jc w:val="both"/>
        <w:rPr>
          <w:bCs/>
        </w:rPr>
      </w:pPr>
    </w:p>
    <w:p w14:paraId="43D962C0" w14:textId="77777777" w:rsidR="00853305" w:rsidRPr="00213482" w:rsidRDefault="00853305" w:rsidP="00853305">
      <w:pPr>
        <w:ind w:left="774"/>
        <w:jc w:val="both"/>
        <w:rPr>
          <w:bCs/>
        </w:rPr>
      </w:pPr>
      <w:r w:rsidRPr="00213482">
        <w:rPr>
          <w:bCs/>
        </w:rPr>
        <w:t>DOTAÇÃO:</w:t>
      </w:r>
    </w:p>
    <w:p w14:paraId="05AE3519" w14:textId="77777777" w:rsidR="00853305" w:rsidRPr="00213482" w:rsidRDefault="00853305" w:rsidP="00853305">
      <w:pPr>
        <w:ind w:left="774"/>
        <w:jc w:val="both"/>
        <w:rPr>
          <w:bCs/>
        </w:rPr>
      </w:pPr>
      <w:r w:rsidRPr="00213482">
        <w:rPr>
          <w:bCs/>
        </w:rPr>
        <w:t>ÓRGÃO 20: PODE EXECUTIVO</w:t>
      </w:r>
    </w:p>
    <w:p w14:paraId="0737AF4A" w14:textId="77777777" w:rsidR="00853305" w:rsidRPr="00213482" w:rsidRDefault="00853305" w:rsidP="00853305">
      <w:pPr>
        <w:ind w:left="774"/>
        <w:jc w:val="both"/>
        <w:rPr>
          <w:bCs/>
        </w:rPr>
      </w:pPr>
      <w:r w:rsidRPr="00213482">
        <w:rPr>
          <w:bCs/>
        </w:rPr>
        <w:t>UNIDADE 14: FUNDO MUNICIPAL DE ASSISTÊNCIA SOCIAL</w:t>
      </w:r>
    </w:p>
    <w:p w14:paraId="7E4C6DFD" w14:textId="77777777" w:rsidR="00853305" w:rsidRPr="00213482" w:rsidRDefault="00853305" w:rsidP="00853305">
      <w:pPr>
        <w:ind w:left="774"/>
        <w:jc w:val="both"/>
        <w:rPr>
          <w:bCs/>
        </w:rPr>
      </w:pPr>
      <w:r w:rsidRPr="00213482">
        <w:rPr>
          <w:bCs/>
        </w:rPr>
        <w:t xml:space="preserve">08.245.0833.2067.0000 –PAEFI- PROTEÇÃO E ATENDIMENTO ESPECIALIZADO A FAMILIA E INDIVIDUOS </w:t>
      </w:r>
    </w:p>
    <w:p w14:paraId="55248762" w14:textId="77777777" w:rsidR="00853305" w:rsidRPr="00213482" w:rsidRDefault="00853305" w:rsidP="00853305">
      <w:pPr>
        <w:ind w:left="774"/>
        <w:jc w:val="both"/>
        <w:rPr>
          <w:bCs/>
        </w:rPr>
      </w:pPr>
      <w:r w:rsidRPr="00213482">
        <w:rPr>
          <w:bCs/>
        </w:rPr>
        <w:t>3.3.90.39.00- OUTROS SERVIÇOS DE TERCEIROS- PESSOA JURIDICA</w:t>
      </w:r>
    </w:p>
    <w:p w14:paraId="756A99D5" w14:textId="77777777" w:rsidR="00853305" w:rsidRPr="00213482" w:rsidRDefault="00853305" w:rsidP="00853305">
      <w:pPr>
        <w:ind w:left="774"/>
        <w:jc w:val="both"/>
        <w:rPr>
          <w:bCs/>
        </w:rPr>
      </w:pPr>
    </w:p>
    <w:p w14:paraId="159C7B6A" w14:textId="77777777" w:rsidR="00853305" w:rsidRPr="00213482" w:rsidRDefault="00853305" w:rsidP="00853305">
      <w:pPr>
        <w:ind w:left="774"/>
        <w:jc w:val="both"/>
        <w:rPr>
          <w:bCs/>
        </w:rPr>
      </w:pPr>
      <w:r w:rsidRPr="00213482">
        <w:rPr>
          <w:bCs/>
        </w:rPr>
        <w:t>DOTAÇÃO:</w:t>
      </w:r>
    </w:p>
    <w:p w14:paraId="2F374EE0" w14:textId="77777777" w:rsidR="00853305" w:rsidRPr="00213482" w:rsidRDefault="00853305" w:rsidP="00853305">
      <w:pPr>
        <w:ind w:left="774"/>
        <w:jc w:val="both"/>
        <w:rPr>
          <w:bCs/>
        </w:rPr>
      </w:pPr>
      <w:r w:rsidRPr="00213482">
        <w:rPr>
          <w:bCs/>
        </w:rPr>
        <w:t>ÓRGÃO 20: PODE EXECUTIVO</w:t>
      </w:r>
    </w:p>
    <w:p w14:paraId="77D9B825" w14:textId="77777777" w:rsidR="00853305" w:rsidRPr="00213482" w:rsidRDefault="00853305" w:rsidP="00853305">
      <w:pPr>
        <w:ind w:left="774"/>
        <w:jc w:val="both"/>
        <w:rPr>
          <w:bCs/>
        </w:rPr>
      </w:pPr>
      <w:r w:rsidRPr="00213482">
        <w:rPr>
          <w:bCs/>
        </w:rPr>
        <w:t>UNIDADE 14: FUNDO MUNICIPAL DE ASSISTÊNCIA SOCIAL</w:t>
      </w:r>
    </w:p>
    <w:p w14:paraId="767A5C4C" w14:textId="77777777" w:rsidR="00853305" w:rsidRPr="00213482" w:rsidRDefault="00853305" w:rsidP="00853305">
      <w:pPr>
        <w:ind w:left="774"/>
        <w:jc w:val="both"/>
        <w:rPr>
          <w:bCs/>
        </w:rPr>
      </w:pPr>
      <w:r w:rsidRPr="00213482">
        <w:rPr>
          <w:bCs/>
        </w:rPr>
        <w:t>08.244.0834.2073.0000- MATERIAL DO BLOCO DE GESTÃO, APOIO AOS CONSELHOS E CONFERÊNCIA - IGD BOLSA FAMILIA</w:t>
      </w:r>
    </w:p>
    <w:p w14:paraId="4F33CF5D" w14:textId="77777777" w:rsidR="00853305" w:rsidRPr="00213482" w:rsidRDefault="00853305" w:rsidP="00853305">
      <w:pPr>
        <w:ind w:left="774"/>
        <w:jc w:val="both"/>
        <w:rPr>
          <w:bCs/>
        </w:rPr>
      </w:pPr>
      <w:r w:rsidRPr="00213482">
        <w:rPr>
          <w:bCs/>
        </w:rPr>
        <w:t xml:space="preserve">3.3.90.39.00- OUTROS SERVIÇOS DE TERCEIROS- PESSOA JURIDICA  </w:t>
      </w:r>
    </w:p>
    <w:p w14:paraId="11A6F117" w14:textId="77777777" w:rsidR="00853305" w:rsidRPr="00213482" w:rsidRDefault="00853305" w:rsidP="00853305">
      <w:pPr>
        <w:ind w:left="774"/>
        <w:jc w:val="both"/>
        <w:rPr>
          <w:bCs/>
        </w:rPr>
      </w:pPr>
    </w:p>
    <w:p w14:paraId="4C7BABB6" w14:textId="77777777" w:rsidR="00853305" w:rsidRPr="00213482" w:rsidRDefault="00853305" w:rsidP="00853305">
      <w:pPr>
        <w:ind w:left="774"/>
        <w:jc w:val="both"/>
        <w:rPr>
          <w:bCs/>
        </w:rPr>
      </w:pPr>
      <w:r w:rsidRPr="00213482">
        <w:rPr>
          <w:bCs/>
        </w:rPr>
        <w:t>DOTAÇÃO:</w:t>
      </w:r>
    </w:p>
    <w:p w14:paraId="3F775356" w14:textId="77777777" w:rsidR="00853305" w:rsidRPr="00213482" w:rsidRDefault="00853305" w:rsidP="00853305">
      <w:pPr>
        <w:ind w:left="774"/>
        <w:jc w:val="both"/>
        <w:rPr>
          <w:bCs/>
        </w:rPr>
      </w:pPr>
      <w:r w:rsidRPr="00213482">
        <w:rPr>
          <w:bCs/>
        </w:rPr>
        <w:t>ÓRGÃO 20: PODE EXECUTIVO</w:t>
      </w:r>
    </w:p>
    <w:p w14:paraId="5FC4EB7F" w14:textId="77777777" w:rsidR="00853305" w:rsidRPr="00213482" w:rsidRDefault="00853305" w:rsidP="00853305">
      <w:pPr>
        <w:ind w:left="774"/>
        <w:jc w:val="both"/>
        <w:rPr>
          <w:bCs/>
        </w:rPr>
      </w:pPr>
      <w:r w:rsidRPr="00213482">
        <w:rPr>
          <w:bCs/>
        </w:rPr>
        <w:t>UNIDADE 14: FUNDO MUNICIPAL DE ASSISTÊNCIA SOCIAL</w:t>
      </w:r>
    </w:p>
    <w:p w14:paraId="208B5E80" w14:textId="77777777" w:rsidR="00853305" w:rsidRPr="00213482" w:rsidRDefault="00853305" w:rsidP="00853305">
      <w:pPr>
        <w:ind w:left="774"/>
        <w:jc w:val="both"/>
        <w:rPr>
          <w:bCs/>
        </w:rPr>
      </w:pPr>
      <w:r w:rsidRPr="00213482">
        <w:rPr>
          <w:bCs/>
        </w:rPr>
        <w:t>08.244.0832.2305.0000- MANUTENÇÃO DO PROGRAMA COZINHA COMUNITÁRIA</w:t>
      </w:r>
    </w:p>
    <w:p w14:paraId="1DB5158A" w14:textId="77777777" w:rsidR="00853305" w:rsidRPr="00213482" w:rsidRDefault="00853305" w:rsidP="00853305">
      <w:pPr>
        <w:ind w:left="774"/>
        <w:jc w:val="both"/>
        <w:rPr>
          <w:bCs/>
          <w:highlight w:val="yellow"/>
        </w:rPr>
      </w:pPr>
      <w:r w:rsidRPr="00213482">
        <w:rPr>
          <w:bCs/>
        </w:rPr>
        <w:lastRenderedPageBreak/>
        <w:t>3.3.90.39.00- OUTROS SERVIÇOS DE TERCEIROS- PESSOA JURIDICA</w:t>
      </w:r>
    </w:p>
    <w:p w14:paraId="47081C16" w14:textId="77777777" w:rsidR="00853305" w:rsidRPr="000C5D78" w:rsidRDefault="00853305" w:rsidP="00853305">
      <w:pPr>
        <w:jc w:val="both"/>
        <w:rPr>
          <w:sz w:val="24"/>
          <w:szCs w:val="24"/>
        </w:rPr>
      </w:pPr>
    </w:p>
    <w:p w14:paraId="1D2A4060" w14:textId="77777777" w:rsidR="00853305" w:rsidRPr="000C5D78" w:rsidRDefault="00853305" w:rsidP="00853305">
      <w:pPr>
        <w:shd w:val="clear" w:color="auto" w:fill="BDD6EE" w:themeFill="accent5" w:themeFillTint="66"/>
        <w:autoSpaceDE w:val="0"/>
        <w:autoSpaceDN w:val="0"/>
        <w:adjustRightInd w:val="0"/>
        <w:jc w:val="both"/>
        <w:rPr>
          <w:b/>
          <w:bCs/>
          <w:sz w:val="24"/>
          <w:szCs w:val="24"/>
          <w:u w:val="single"/>
          <w:lang w:eastAsia="x-none"/>
        </w:rPr>
      </w:pPr>
      <w:r w:rsidRPr="000C5D78">
        <w:rPr>
          <w:b/>
          <w:bCs/>
          <w:sz w:val="24"/>
          <w:szCs w:val="24"/>
          <w:lang w:eastAsia="x-none"/>
        </w:rPr>
        <w:t>6</w:t>
      </w:r>
      <w:r>
        <w:rPr>
          <w:b/>
          <w:bCs/>
          <w:sz w:val="24"/>
          <w:szCs w:val="24"/>
          <w:lang w:eastAsia="x-none"/>
        </w:rPr>
        <w:t xml:space="preserve"> -</w:t>
      </w:r>
      <w:r w:rsidRPr="000C5D78">
        <w:rPr>
          <w:b/>
          <w:bCs/>
          <w:sz w:val="24"/>
          <w:szCs w:val="24"/>
          <w:lang w:eastAsia="x-none"/>
        </w:rPr>
        <w:t xml:space="preserve"> CRITÉRIO DE COTA OU EXCLUSIVIDADE – LEI FEDERAL Nº123/2006</w:t>
      </w:r>
    </w:p>
    <w:p w14:paraId="78F4682E" w14:textId="77777777" w:rsidR="00853305" w:rsidRDefault="00853305" w:rsidP="00853305">
      <w:pPr>
        <w:autoSpaceDE w:val="0"/>
        <w:autoSpaceDN w:val="0"/>
        <w:adjustRightInd w:val="0"/>
        <w:jc w:val="both"/>
        <w:rPr>
          <w:sz w:val="24"/>
          <w:szCs w:val="24"/>
          <w:lang w:eastAsia="x-none"/>
        </w:rPr>
      </w:pPr>
    </w:p>
    <w:p w14:paraId="534DAD96" w14:textId="77777777" w:rsidR="00853305" w:rsidRPr="000C5D78" w:rsidRDefault="00853305" w:rsidP="00853305">
      <w:pPr>
        <w:autoSpaceDE w:val="0"/>
        <w:autoSpaceDN w:val="0"/>
        <w:adjustRightInd w:val="0"/>
        <w:jc w:val="both"/>
        <w:rPr>
          <w:sz w:val="24"/>
          <w:szCs w:val="24"/>
          <w:lang w:eastAsia="x-none"/>
        </w:rPr>
      </w:pPr>
      <w:r w:rsidRPr="000C5D78">
        <w:rPr>
          <w:sz w:val="24"/>
          <w:szCs w:val="24"/>
          <w:lang w:eastAsia="x-none"/>
        </w:rPr>
        <w:t>6.1.  A licitação atenderá a</w:t>
      </w:r>
      <w:r w:rsidRPr="000C5D78">
        <w:rPr>
          <w:b/>
          <w:bCs/>
          <w:sz w:val="24"/>
          <w:szCs w:val="24"/>
        </w:rPr>
        <w:t xml:space="preserve"> </w:t>
      </w:r>
      <w:r w:rsidRPr="000C5D78">
        <w:rPr>
          <w:sz w:val="24"/>
          <w:szCs w:val="24"/>
        </w:rPr>
        <w:t>LEI FEDERAL Nº123/2006, complementada pela</w:t>
      </w:r>
      <w:r w:rsidRPr="000C5D78">
        <w:rPr>
          <w:sz w:val="24"/>
          <w:szCs w:val="24"/>
          <w:lang w:eastAsia="x-none"/>
        </w:rPr>
        <w:t xml:space="preserve"> LEI Nº 147, DE 7 DE AGOSTO DE 2014, para o cumprimento do disposto no Art. 48, Inciso I e III – estabelecendo participação exclusiva para MEI/ME/EPP em itens cujo valor seja de até R$ 80.000,00 (oitenta mil reais) e em aquisição de bens de natureza divisível, cota de até 25% (vinte e cinco por cento) </w:t>
      </w:r>
      <w:r w:rsidRPr="000C5D78">
        <w:rPr>
          <w:bCs/>
          <w:sz w:val="24"/>
          <w:szCs w:val="24"/>
          <w:lang w:eastAsia="x-none"/>
        </w:rPr>
        <w:t>do objeto para a contratação</w:t>
      </w:r>
      <w:r w:rsidRPr="000C5D78">
        <w:rPr>
          <w:sz w:val="24"/>
          <w:szCs w:val="24"/>
          <w:lang w:eastAsia="x-none"/>
        </w:rPr>
        <w:t xml:space="preserve"> de microempresas e empresas de pequeno porte.</w:t>
      </w:r>
    </w:p>
    <w:p w14:paraId="66093D84" w14:textId="77777777" w:rsidR="00853305" w:rsidRDefault="00853305" w:rsidP="00853305">
      <w:pPr>
        <w:autoSpaceDE w:val="0"/>
        <w:autoSpaceDN w:val="0"/>
        <w:adjustRightInd w:val="0"/>
        <w:jc w:val="both"/>
        <w:rPr>
          <w:sz w:val="24"/>
          <w:szCs w:val="24"/>
          <w:lang w:eastAsia="x-none"/>
        </w:rPr>
      </w:pPr>
    </w:p>
    <w:p w14:paraId="0B89CB9F" w14:textId="77777777" w:rsidR="00853305" w:rsidRDefault="00853305" w:rsidP="00853305">
      <w:pPr>
        <w:autoSpaceDE w:val="0"/>
        <w:autoSpaceDN w:val="0"/>
        <w:adjustRightInd w:val="0"/>
        <w:jc w:val="both"/>
        <w:rPr>
          <w:sz w:val="24"/>
          <w:szCs w:val="24"/>
          <w:lang w:eastAsia="x-none"/>
        </w:rPr>
      </w:pPr>
      <w:r w:rsidRPr="00B60584">
        <w:rPr>
          <w:sz w:val="24"/>
          <w:szCs w:val="24"/>
          <w:lang w:eastAsia="x-none"/>
        </w:rPr>
        <w:t xml:space="preserve">6.2. Conforme acima descrito a legislação determina que do objeto seja destinado cota de até 25%, para empresas MEI/ME/EPP. </w:t>
      </w:r>
      <w:r w:rsidRPr="00B60584">
        <w:rPr>
          <w:sz w:val="24"/>
          <w:szCs w:val="24"/>
          <w:u w:val="single"/>
          <w:lang w:eastAsia="x-none"/>
        </w:rPr>
        <w:t>Todos os itens e serviços desta licitação exceto o item 3 (três),</w:t>
      </w:r>
      <w:r w:rsidRPr="00B60584">
        <w:rPr>
          <w:sz w:val="24"/>
          <w:szCs w:val="24"/>
          <w:lang w:eastAsia="x-none"/>
        </w:rPr>
        <w:t xml:space="preserve"> serão destinados para empresas MEI/ME/EPP. Optamos por não subdividir apenas o item três, afim de ter uma melhor logística com o contratante, dessa forma, atendemos o que determina a legislação acima, destinando itens que são exclusivos, conforme descrito no anexo I a este instrumento.</w:t>
      </w:r>
    </w:p>
    <w:p w14:paraId="40553DFF" w14:textId="77777777" w:rsidR="00853305" w:rsidRPr="000C5D78" w:rsidRDefault="00853305" w:rsidP="00853305">
      <w:pPr>
        <w:autoSpaceDE w:val="0"/>
        <w:autoSpaceDN w:val="0"/>
        <w:adjustRightInd w:val="0"/>
        <w:jc w:val="both"/>
        <w:rPr>
          <w:sz w:val="24"/>
          <w:szCs w:val="24"/>
          <w:lang w:eastAsia="x-none"/>
        </w:rPr>
      </w:pPr>
    </w:p>
    <w:p w14:paraId="2138320F" w14:textId="77777777" w:rsidR="00853305" w:rsidRPr="000C5D78" w:rsidRDefault="00853305" w:rsidP="00853305">
      <w:pPr>
        <w:shd w:val="clear" w:color="auto" w:fill="BDD6EE" w:themeFill="accent5" w:themeFillTint="66"/>
        <w:autoSpaceDE w:val="0"/>
        <w:autoSpaceDN w:val="0"/>
        <w:adjustRightInd w:val="0"/>
        <w:jc w:val="both"/>
        <w:rPr>
          <w:b/>
          <w:bCs/>
          <w:sz w:val="24"/>
          <w:szCs w:val="24"/>
        </w:rPr>
      </w:pPr>
      <w:r w:rsidRPr="00BF5E6F">
        <w:rPr>
          <w:b/>
          <w:bCs/>
          <w:sz w:val="24"/>
          <w:szCs w:val="24"/>
        </w:rPr>
        <w:t xml:space="preserve">7 - MODALIDADE </w:t>
      </w:r>
      <w:r w:rsidRPr="000C5D78">
        <w:rPr>
          <w:b/>
          <w:bCs/>
          <w:sz w:val="24"/>
          <w:szCs w:val="24"/>
        </w:rPr>
        <w:t>DE LICITAÇ</w:t>
      </w:r>
      <w:r w:rsidRPr="00BF5E6F">
        <w:rPr>
          <w:b/>
          <w:bCs/>
          <w:sz w:val="24"/>
          <w:szCs w:val="24"/>
          <w:shd w:val="clear" w:color="auto" w:fill="BDD6EE" w:themeFill="accent5" w:themeFillTint="66"/>
        </w:rPr>
        <w:t>ÃO, CRITÉRIO DE JULGAMENTO E MODO DE DISPUTA</w:t>
      </w:r>
    </w:p>
    <w:p w14:paraId="03E53BCD" w14:textId="77777777" w:rsidR="00853305" w:rsidRDefault="00853305" w:rsidP="00853305">
      <w:pPr>
        <w:jc w:val="both"/>
        <w:rPr>
          <w:color w:val="000000"/>
          <w:sz w:val="24"/>
          <w:szCs w:val="24"/>
        </w:rPr>
      </w:pPr>
    </w:p>
    <w:p w14:paraId="0C33CC7E" w14:textId="77777777" w:rsidR="00853305" w:rsidRDefault="00853305" w:rsidP="00853305">
      <w:pPr>
        <w:jc w:val="both"/>
        <w:rPr>
          <w:sz w:val="24"/>
          <w:szCs w:val="24"/>
        </w:rPr>
      </w:pPr>
      <w:r w:rsidRPr="000C5D78">
        <w:rPr>
          <w:color w:val="000000"/>
          <w:sz w:val="24"/>
          <w:szCs w:val="24"/>
        </w:rPr>
        <w:t xml:space="preserve">7.1. A licitação será realizada através da modalidade Pregão Eletrônico, regido pela </w:t>
      </w:r>
      <w:r w:rsidRPr="000C5D78">
        <w:rPr>
          <w:sz w:val="24"/>
          <w:szCs w:val="24"/>
        </w:rPr>
        <w:t>Lei Federal nº 14.133/21 e Decretos Municipais n° 006 e 007/2024.</w:t>
      </w:r>
    </w:p>
    <w:p w14:paraId="3A38A6E9" w14:textId="77777777" w:rsidR="00853305" w:rsidRPr="000C5D78" w:rsidRDefault="00853305" w:rsidP="00853305">
      <w:pPr>
        <w:jc w:val="both"/>
        <w:rPr>
          <w:sz w:val="24"/>
          <w:szCs w:val="24"/>
        </w:rPr>
      </w:pPr>
    </w:p>
    <w:p w14:paraId="2A6807C5" w14:textId="77777777" w:rsidR="00853305" w:rsidRDefault="00853305" w:rsidP="00853305">
      <w:pPr>
        <w:jc w:val="both"/>
        <w:rPr>
          <w:rFonts w:eastAsia="Calibri"/>
          <w:kern w:val="2"/>
          <w:sz w:val="24"/>
          <w:szCs w:val="24"/>
        </w:rPr>
      </w:pPr>
      <w:r w:rsidRPr="000C5D78">
        <w:rPr>
          <w:sz w:val="24"/>
          <w:szCs w:val="24"/>
        </w:rPr>
        <w:t>7.2. O critério de julgamento será o de menor preço por item, o</w:t>
      </w:r>
      <w:r w:rsidRPr="000C5D78">
        <w:rPr>
          <w:rFonts w:eastAsia="Calibri"/>
          <w:kern w:val="2"/>
          <w:sz w:val="24"/>
          <w:szCs w:val="24"/>
        </w:rPr>
        <w:t xml:space="preserve"> modo de disputa a ser utilizado no certame é o aberto.</w:t>
      </w:r>
    </w:p>
    <w:p w14:paraId="73FEE336" w14:textId="77777777" w:rsidR="00853305" w:rsidRPr="000C5D78" w:rsidRDefault="00853305" w:rsidP="00853305">
      <w:pPr>
        <w:jc w:val="both"/>
        <w:rPr>
          <w:rFonts w:eastAsia="Calibri"/>
          <w:kern w:val="2"/>
          <w:sz w:val="24"/>
          <w:szCs w:val="24"/>
        </w:rPr>
      </w:pPr>
    </w:p>
    <w:p w14:paraId="145F75DF" w14:textId="77777777" w:rsidR="00853305" w:rsidRDefault="00853305" w:rsidP="00853305">
      <w:pPr>
        <w:jc w:val="both"/>
        <w:rPr>
          <w:rFonts w:eastAsia="Calibri"/>
          <w:kern w:val="2"/>
          <w:sz w:val="24"/>
          <w:szCs w:val="24"/>
        </w:rPr>
      </w:pPr>
      <w:r w:rsidRPr="000C5D78">
        <w:rPr>
          <w:rFonts w:eastAsia="Calibri"/>
          <w:kern w:val="2"/>
          <w:sz w:val="24"/>
          <w:szCs w:val="24"/>
        </w:rPr>
        <w:t xml:space="preserve">7.3. 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o referido processo já está com valores médios praticados em mercado. </w:t>
      </w:r>
    </w:p>
    <w:p w14:paraId="2D39AB2E" w14:textId="77777777" w:rsidR="00853305" w:rsidRDefault="00853305" w:rsidP="00853305">
      <w:pPr>
        <w:jc w:val="both"/>
        <w:rPr>
          <w:rFonts w:eastAsia="Calibri"/>
          <w:kern w:val="2"/>
          <w:sz w:val="24"/>
          <w:szCs w:val="24"/>
        </w:rPr>
      </w:pPr>
    </w:p>
    <w:p w14:paraId="1868BBE9" w14:textId="77777777" w:rsidR="00853305" w:rsidRPr="000C5D78" w:rsidRDefault="00853305" w:rsidP="00853305">
      <w:pPr>
        <w:shd w:val="clear" w:color="auto" w:fill="BDD6EE" w:themeFill="accent5" w:themeFillTint="66"/>
        <w:autoSpaceDE w:val="0"/>
        <w:autoSpaceDN w:val="0"/>
        <w:adjustRightInd w:val="0"/>
        <w:jc w:val="both"/>
        <w:rPr>
          <w:b/>
          <w:bCs/>
          <w:sz w:val="24"/>
          <w:szCs w:val="24"/>
        </w:rPr>
      </w:pPr>
      <w:r w:rsidRPr="000C5D78">
        <w:rPr>
          <w:b/>
          <w:bCs/>
          <w:sz w:val="24"/>
          <w:szCs w:val="24"/>
        </w:rPr>
        <w:t>8</w:t>
      </w:r>
      <w:r>
        <w:rPr>
          <w:b/>
          <w:bCs/>
          <w:sz w:val="24"/>
          <w:szCs w:val="24"/>
        </w:rPr>
        <w:t xml:space="preserve"> -</w:t>
      </w:r>
      <w:r w:rsidRPr="000C5D78">
        <w:rPr>
          <w:b/>
          <w:bCs/>
          <w:sz w:val="24"/>
          <w:szCs w:val="24"/>
        </w:rPr>
        <w:t xml:space="preserve"> EXIGÊNCIA DE DOCUMENTO DE HABILITAÇÃO E DE EXIGÊCIA TÉCNICA</w:t>
      </w:r>
    </w:p>
    <w:p w14:paraId="04FD95F7" w14:textId="77777777" w:rsidR="00853305" w:rsidRDefault="00853305" w:rsidP="00853305">
      <w:pPr>
        <w:autoSpaceDE w:val="0"/>
        <w:autoSpaceDN w:val="0"/>
        <w:adjustRightInd w:val="0"/>
        <w:jc w:val="both"/>
        <w:rPr>
          <w:b/>
          <w:sz w:val="24"/>
          <w:szCs w:val="24"/>
        </w:rPr>
      </w:pPr>
    </w:p>
    <w:p w14:paraId="0F6EE0AD" w14:textId="77777777" w:rsidR="00853305" w:rsidRPr="000C5D78" w:rsidRDefault="00853305" w:rsidP="00853305">
      <w:pPr>
        <w:autoSpaceDE w:val="0"/>
        <w:autoSpaceDN w:val="0"/>
        <w:adjustRightInd w:val="0"/>
        <w:jc w:val="both"/>
        <w:rPr>
          <w:b/>
          <w:sz w:val="24"/>
          <w:szCs w:val="24"/>
        </w:rPr>
      </w:pPr>
      <w:r w:rsidRPr="000C5D78">
        <w:rPr>
          <w:b/>
          <w:sz w:val="24"/>
          <w:szCs w:val="24"/>
        </w:rPr>
        <w:t>8.1. DOCUMENTAÇÃO RELATIVA À HABILITAÇÃO JURÍDICA:</w:t>
      </w:r>
    </w:p>
    <w:p w14:paraId="2BAE0C50" w14:textId="77777777" w:rsidR="00853305" w:rsidRDefault="00853305" w:rsidP="00853305">
      <w:pPr>
        <w:autoSpaceDE w:val="0"/>
        <w:autoSpaceDN w:val="0"/>
        <w:adjustRightInd w:val="0"/>
        <w:ind w:left="567"/>
        <w:jc w:val="both"/>
        <w:rPr>
          <w:bCs/>
          <w:sz w:val="24"/>
          <w:szCs w:val="24"/>
        </w:rPr>
      </w:pPr>
    </w:p>
    <w:p w14:paraId="4F1B2D22" w14:textId="77777777" w:rsidR="00853305" w:rsidRPr="000C5D78" w:rsidRDefault="00853305" w:rsidP="00853305">
      <w:pPr>
        <w:autoSpaceDE w:val="0"/>
        <w:autoSpaceDN w:val="0"/>
        <w:adjustRightInd w:val="0"/>
        <w:ind w:left="567"/>
        <w:jc w:val="both"/>
        <w:rPr>
          <w:bCs/>
          <w:sz w:val="24"/>
          <w:szCs w:val="24"/>
        </w:rPr>
      </w:pPr>
      <w:r>
        <w:rPr>
          <w:bCs/>
          <w:sz w:val="24"/>
          <w:szCs w:val="24"/>
        </w:rPr>
        <w:t xml:space="preserve">8.1.1. </w:t>
      </w:r>
      <w:r w:rsidRPr="000C5D78">
        <w:rPr>
          <w:bCs/>
          <w:sz w:val="24"/>
          <w:szCs w:val="24"/>
        </w:rPr>
        <w:t xml:space="preserve">No caso de empresário individual: inscrição no Registro Público de Empresas Mercantis, a cargo da Junta Comercial da respectiva sede; </w:t>
      </w:r>
    </w:p>
    <w:p w14:paraId="609F438C" w14:textId="77777777" w:rsidR="00853305" w:rsidRDefault="00853305" w:rsidP="00853305">
      <w:pPr>
        <w:autoSpaceDE w:val="0"/>
        <w:autoSpaceDN w:val="0"/>
        <w:adjustRightInd w:val="0"/>
        <w:ind w:left="567"/>
        <w:jc w:val="both"/>
        <w:rPr>
          <w:bCs/>
          <w:sz w:val="24"/>
          <w:szCs w:val="24"/>
        </w:rPr>
      </w:pPr>
    </w:p>
    <w:p w14:paraId="58EF35AA" w14:textId="77777777" w:rsidR="00853305" w:rsidRPr="000C5D78" w:rsidRDefault="00853305" w:rsidP="00853305">
      <w:pPr>
        <w:autoSpaceDE w:val="0"/>
        <w:autoSpaceDN w:val="0"/>
        <w:adjustRightInd w:val="0"/>
        <w:ind w:left="567"/>
        <w:jc w:val="both"/>
        <w:rPr>
          <w:bCs/>
          <w:sz w:val="24"/>
          <w:szCs w:val="24"/>
        </w:rPr>
      </w:pPr>
      <w:r>
        <w:rPr>
          <w:bCs/>
          <w:sz w:val="24"/>
          <w:szCs w:val="24"/>
        </w:rPr>
        <w:t xml:space="preserve">8.1.2. </w:t>
      </w:r>
      <w:r w:rsidRPr="000C5D78">
        <w:rPr>
          <w:bCs/>
          <w:sz w:val="24"/>
          <w:szCs w:val="24"/>
        </w:rPr>
        <w:t>Em se tratando de microempreendedor individual – MEI: Certificado da Condição de Microempreendedor Individual - CCMEI, cuja aceitação ficará condicionada à verificação da autenticidade no sítio www.portaldoempreendedor.gov.br;</w:t>
      </w:r>
    </w:p>
    <w:p w14:paraId="6BEA927F" w14:textId="77777777" w:rsidR="00853305" w:rsidRDefault="00853305" w:rsidP="00853305">
      <w:pPr>
        <w:autoSpaceDE w:val="0"/>
        <w:autoSpaceDN w:val="0"/>
        <w:adjustRightInd w:val="0"/>
        <w:ind w:left="567"/>
        <w:jc w:val="both"/>
        <w:rPr>
          <w:bCs/>
          <w:sz w:val="24"/>
          <w:szCs w:val="24"/>
        </w:rPr>
      </w:pPr>
    </w:p>
    <w:p w14:paraId="210306E1" w14:textId="77777777" w:rsidR="00853305" w:rsidRPr="000C5D78" w:rsidRDefault="00853305" w:rsidP="00853305">
      <w:pPr>
        <w:autoSpaceDE w:val="0"/>
        <w:autoSpaceDN w:val="0"/>
        <w:adjustRightInd w:val="0"/>
        <w:ind w:left="567"/>
        <w:jc w:val="both"/>
        <w:rPr>
          <w:bCs/>
          <w:sz w:val="24"/>
          <w:szCs w:val="24"/>
        </w:rPr>
      </w:pPr>
      <w:r>
        <w:rPr>
          <w:bCs/>
          <w:sz w:val="24"/>
          <w:szCs w:val="24"/>
        </w:rPr>
        <w:t xml:space="preserve">8.1.3. </w:t>
      </w:r>
      <w:r w:rsidRPr="000C5D78">
        <w:rPr>
          <w:bCs/>
          <w:sz w:val="24"/>
          <w:szCs w:val="24"/>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0C2B9938" w14:textId="77777777" w:rsidR="00853305" w:rsidRDefault="00853305" w:rsidP="00853305">
      <w:pPr>
        <w:autoSpaceDE w:val="0"/>
        <w:autoSpaceDN w:val="0"/>
        <w:adjustRightInd w:val="0"/>
        <w:ind w:left="567"/>
        <w:jc w:val="both"/>
        <w:rPr>
          <w:bCs/>
          <w:sz w:val="24"/>
          <w:szCs w:val="24"/>
        </w:rPr>
      </w:pPr>
    </w:p>
    <w:p w14:paraId="7FA1A4A6" w14:textId="77777777" w:rsidR="00853305" w:rsidRPr="000C5D78" w:rsidRDefault="00853305" w:rsidP="00853305">
      <w:pPr>
        <w:autoSpaceDE w:val="0"/>
        <w:autoSpaceDN w:val="0"/>
        <w:adjustRightInd w:val="0"/>
        <w:ind w:left="567"/>
        <w:jc w:val="both"/>
        <w:rPr>
          <w:bCs/>
          <w:sz w:val="24"/>
          <w:szCs w:val="24"/>
        </w:rPr>
      </w:pPr>
      <w:r>
        <w:rPr>
          <w:bCs/>
          <w:sz w:val="24"/>
          <w:szCs w:val="24"/>
        </w:rPr>
        <w:lastRenderedPageBreak/>
        <w:t xml:space="preserve">8.1.4. </w:t>
      </w:r>
      <w:r w:rsidRPr="000C5D78">
        <w:rPr>
          <w:bCs/>
          <w:sz w:val="24"/>
          <w:szCs w:val="24"/>
        </w:rPr>
        <w:t>Inscrição no Registro Público de Empresas Mercantis onde opera, com averbação no Registro onde tem sede a matriz, no caso de ser o participante sucursal, filial ou agência;</w:t>
      </w:r>
    </w:p>
    <w:p w14:paraId="7736740E" w14:textId="77777777" w:rsidR="00853305" w:rsidRDefault="00853305" w:rsidP="00853305">
      <w:pPr>
        <w:autoSpaceDE w:val="0"/>
        <w:autoSpaceDN w:val="0"/>
        <w:adjustRightInd w:val="0"/>
        <w:ind w:left="567"/>
        <w:jc w:val="both"/>
        <w:rPr>
          <w:bCs/>
          <w:sz w:val="24"/>
          <w:szCs w:val="24"/>
        </w:rPr>
      </w:pPr>
    </w:p>
    <w:p w14:paraId="7F0F31BF" w14:textId="77777777" w:rsidR="00853305" w:rsidRPr="000C5D78" w:rsidRDefault="00853305" w:rsidP="00853305">
      <w:pPr>
        <w:autoSpaceDE w:val="0"/>
        <w:autoSpaceDN w:val="0"/>
        <w:adjustRightInd w:val="0"/>
        <w:ind w:left="567"/>
        <w:jc w:val="both"/>
        <w:rPr>
          <w:bCs/>
          <w:sz w:val="24"/>
          <w:szCs w:val="24"/>
        </w:rPr>
      </w:pPr>
      <w:r>
        <w:rPr>
          <w:bCs/>
          <w:sz w:val="24"/>
          <w:szCs w:val="24"/>
        </w:rPr>
        <w:t xml:space="preserve">8.1.5. </w:t>
      </w:r>
      <w:r w:rsidRPr="000C5D78">
        <w:rPr>
          <w:bCs/>
          <w:sz w:val="24"/>
          <w:szCs w:val="24"/>
        </w:rPr>
        <w:t xml:space="preserve">No caso de sociedade simples: inscrição do ato constitutivo no Registro Civil das Pessoas Jurídicas do local de sua sede, acompanhada de prova da indicação dos seus administradores; </w:t>
      </w:r>
    </w:p>
    <w:p w14:paraId="04F4658D" w14:textId="77777777" w:rsidR="00853305" w:rsidRDefault="00853305" w:rsidP="00853305">
      <w:pPr>
        <w:autoSpaceDE w:val="0"/>
        <w:autoSpaceDN w:val="0"/>
        <w:adjustRightInd w:val="0"/>
        <w:ind w:left="567"/>
        <w:jc w:val="both"/>
        <w:rPr>
          <w:bCs/>
          <w:sz w:val="24"/>
          <w:szCs w:val="24"/>
        </w:rPr>
      </w:pPr>
    </w:p>
    <w:p w14:paraId="2EE87AC3" w14:textId="77777777" w:rsidR="00853305" w:rsidRPr="000C5D78" w:rsidRDefault="00853305" w:rsidP="00853305">
      <w:pPr>
        <w:autoSpaceDE w:val="0"/>
        <w:autoSpaceDN w:val="0"/>
        <w:adjustRightInd w:val="0"/>
        <w:ind w:left="567"/>
        <w:jc w:val="both"/>
        <w:rPr>
          <w:bCs/>
          <w:sz w:val="24"/>
          <w:szCs w:val="24"/>
        </w:rPr>
      </w:pPr>
      <w:r>
        <w:rPr>
          <w:bCs/>
          <w:sz w:val="24"/>
          <w:szCs w:val="24"/>
        </w:rPr>
        <w:t xml:space="preserve">8.1.6. </w:t>
      </w:r>
      <w:r w:rsidRPr="000C5D78">
        <w:rPr>
          <w:bCs/>
          <w:sz w:val="24"/>
          <w:szCs w:val="24"/>
        </w:rPr>
        <w:t xml:space="preserve">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27BA4895" w14:textId="77777777" w:rsidR="00853305" w:rsidRDefault="00853305" w:rsidP="00853305">
      <w:pPr>
        <w:autoSpaceDE w:val="0"/>
        <w:autoSpaceDN w:val="0"/>
        <w:adjustRightInd w:val="0"/>
        <w:ind w:left="567"/>
        <w:jc w:val="both"/>
        <w:rPr>
          <w:bCs/>
          <w:sz w:val="24"/>
          <w:szCs w:val="24"/>
        </w:rPr>
      </w:pPr>
    </w:p>
    <w:p w14:paraId="307F4962" w14:textId="77777777" w:rsidR="00853305" w:rsidRPr="000C5D78" w:rsidRDefault="00853305" w:rsidP="00853305">
      <w:pPr>
        <w:autoSpaceDE w:val="0"/>
        <w:autoSpaceDN w:val="0"/>
        <w:adjustRightInd w:val="0"/>
        <w:ind w:left="567"/>
        <w:jc w:val="both"/>
        <w:rPr>
          <w:bCs/>
          <w:sz w:val="24"/>
          <w:szCs w:val="24"/>
        </w:rPr>
      </w:pPr>
      <w:r>
        <w:rPr>
          <w:bCs/>
          <w:sz w:val="24"/>
          <w:szCs w:val="24"/>
        </w:rPr>
        <w:t xml:space="preserve">8.1.7. </w:t>
      </w:r>
      <w:r w:rsidRPr="000C5D78">
        <w:rPr>
          <w:bCs/>
          <w:sz w:val="24"/>
          <w:szCs w:val="24"/>
        </w:rPr>
        <w:t xml:space="preserve">No caso de empresa ou sociedade estrangeira em funcionamento no País: decreto de autorização; </w:t>
      </w:r>
    </w:p>
    <w:p w14:paraId="1E2EF27F" w14:textId="77777777" w:rsidR="00853305" w:rsidRDefault="00853305" w:rsidP="00853305">
      <w:pPr>
        <w:autoSpaceDE w:val="0"/>
        <w:autoSpaceDN w:val="0"/>
        <w:adjustRightInd w:val="0"/>
        <w:ind w:left="567"/>
        <w:jc w:val="both"/>
        <w:rPr>
          <w:bCs/>
          <w:sz w:val="24"/>
          <w:szCs w:val="24"/>
        </w:rPr>
      </w:pPr>
    </w:p>
    <w:p w14:paraId="0A19A6F7" w14:textId="77777777" w:rsidR="00853305" w:rsidRDefault="00853305" w:rsidP="00853305">
      <w:pPr>
        <w:autoSpaceDE w:val="0"/>
        <w:autoSpaceDN w:val="0"/>
        <w:adjustRightInd w:val="0"/>
        <w:ind w:left="567"/>
        <w:jc w:val="both"/>
        <w:rPr>
          <w:bCs/>
          <w:sz w:val="24"/>
          <w:szCs w:val="24"/>
        </w:rPr>
      </w:pPr>
      <w:r>
        <w:rPr>
          <w:bCs/>
          <w:sz w:val="24"/>
          <w:szCs w:val="24"/>
        </w:rPr>
        <w:t xml:space="preserve">8.1.8. </w:t>
      </w:r>
      <w:r w:rsidRPr="000C5D78">
        <w:rPr>
          <w:bCs/>
          <w:sz w:val="24"/>
          <w:szCs w:val="24"/>
        </w:rPr>
        <w:t>Os documentos acima deverão estar acompanhados de todas as alterações ou da consolidação respectiva;</w:t>
      </w:r>
    </w:p>
    <w:p w14:paraId="15270762" w14:textId="77777777" w:rsidR="00853305" w:rsidRPr="000C5D78" w:rsidRDefault="00853305" w:rsidP="00853305">
      <w:pPr>
        <w:autoSpaceDE w:val="0"/>
        <w:autoSpaceDN w:val="0"/>
        <w:adjustRightInd w:val="0"/>
        <w:ind w:left="567"/>
        <w:jc w:val="both"/>
        <w:rPr>
          <w:bCs/>
          <w:sz w:val="24"/>
          <w:szCs w:val="24"/>
        </w:rPr>
      </w:pPr>
    </w:p>
    <w:p w14:paraId="1552F02E" w14:textId="77777777" w:rsidR="00853305" w:rsidRPr="000C5D78" w:rsidRDefault="00853305" w:rsidP="00853305">
      <w:pPr>
        <w:autoSpaceDE w:val="0"/>
        <w:autoSpaceDN w:val="0"/>
        <w:adjustRightInd w:val="0"/>
        <w:jc w:val="both"/>
        <w:rPr>
          <w:b/>
          <w:sz w:val="24"/>
          <w:szCs w:val="24"/>
        </w:rPr>
      </w:pPr>
      <w:r w:rsidRPr="000C5D78">
        <w:rPr>
          <w:b/>
          <w:sz w:val="24"/>
          <w:szCs w:val="24"/>
        </w:rPr>
        <w:t>8.2. DOCUMENTAÇÃO RELATIVA À REGULARIDADE FISCAL, SOCIAL E TRABALHISTA:</w:t>
      </w:r>
    </w:p>
    <w:p w14:paraId="29D4C351" w14:textId="77777777" w:rsidR="00853305" w:rsidRDefault="00853305" w:rsidP="00853305">
      <w:pPr>
        <w:shd w:val="clear" w:color="auto" w:fill="FFFFFF"/>
        <w:ind w:left="567"/>
        <w:jc w:val="both"/>
        <w:rPr>
          <w:rFonts w:eastAsia="Arial Narrow"/>
          <w:bCs/>
          <w:color w:val="000000"/>
          <w:sz w:val="24"/>
          <w:szCs w:val="24"/>
        </w:rPr>
      </w:pPr>
    </w:p>
    <w:p w14:paraId="6255D384" w14:textId="77777777" w:rsidR="00853305" w:rsidRPr="000C5D78" w:rsidRDefault="00853305" w:rsidP="00853305">
      <w:pPr>
        <w:shd w:val="clear" w:color="auto" w:fill="FFFFFF"/>
        <w:ind w:left="567"/>
        <w:jc w:val="both"/>
        <w:rPr>
          <w:rFonts w:eastAsia="Arial Narrow"/>
          <w:bCs/>
          <w:color w:val="000000"/>
          <w:sz w:val="24"/>
          <w:szCs w:val="24"/>
        </w:rPr>
      </w:pPr>
      <w:r w:rsidRPr="000C5D78">
        <w:rPr>
          <w:rFonts w:eastAsia="Arial Narrow"/>
          <w:bCs/>
          <w:color w:val="000000"/>
          <w:sz w:val="24"/>
          <w:szCs w:val="24"/>
        </w:rPr>
        <w:t xml:space="preserve">8.2.1 - Prova de inscrição no </w:t>
      </w:r>
      <w:r w:rsidRPr="000C5D78">
        <w:rPr>
          <w:rFonts w:eastAsia="Arial Narrow"/>
          <w:b/>
          <w:color w:val="000000"/>
          <w:sz w:val="24"/>
          <w:szCs w:val="24"/>
        </w:rPr>
        <w:t>Cadastro Nacional da Pessoa Jurídica</w:t>
      </w:r>
      <w:r w:rsidRPr="000C5D78">
        <w:rPr>
          <w:rFonts w:eastAsia="Arial Narrow"/>
          <w:bCs/>
          <w:color w:val="000000"/>
          <w:sz w:val="24"/>
          <w:szCs w:val="24"/>
        </w:rPr>
        <w:t xml:space="preserve"> (CNPJ/MF); </w:t>
      </w:r>
    </w:p>
    <w:p w14:paraId="11A047AC" w14:textId="77777777" w:rsidR="00853305" w:rsidRPr="000C5D78" w:rsidRDefault="00853305" w:rsidP="00853305">
      <w:pPr>
        <w:pStyle w:val="PargrafodaLista"/>
        <w:shd w:val="clear" w:color="auto" w:fill="FFFFFF"/>
        <w:ind w:leftChars="255" w:left="510"/>
        <w:jc w:val="both"/>
        <w:rPr>
          <w:rFonts w:eastAsia="Arial Narrow"/>
          <w:bCs/>
          <w:color w:val="000000"/>
          <w:sz w:val="24"/>
          <w:szCs w:val="24"/>
        </w:rPr>
      </w:pPr>
    </w:p>
    <w:p w14:paraId="4CEA475B" w14:textId="77777777" w:rsidR="00853305" w:rsidRPr="000C5D78" w:rsidRDefault="00853305" w:rsidP="00853305">
      <w:pPr>
        <w:pStyle w:val="PargrafodaLista"/>
        <w:shd w:val="clear" w:color="auto" w:fill="FFFFFF"/>
        <w:ind w:left="567"/>
        <w:jc w:val="both"/>
        <w:rPr>
          <w:rFonts w:eastAsia="Arial Narrow"/>
          <w:bCs/>
          <w:color w:val="000000"/>
          <w:sz w:val="24"/>
          <w:szCs w:val="24"/>
        </w:rPr>
      </w:pPr>
      <w:r w:rsidRPr="000C5D78">
        <w:rPr>
          <w:rFonts w:eastAsia="Arial Narrow"/>
          <w:bCs/>
          <w:color w:val="000000"/>
          <w:sz w:val="24"/>
          <w:szCs w:val="24"/>
        </w:rPr>
        <w:t xml:space="preserve">8.2.2 - Prova de inscrição no </w:t>
      </w:r>
      <w:r w:rsidRPr="000C5D78">
        <w:rPr>
          <w:rFonts w:eastAsia="Arial Narrow"/>
          <w:b/>
          <w:color w:val="000000"/>
          <w:sz w:val="24"/>
          <w:szCs w:val="24"/>
        </w:rPr>
        <w:t>Cadastro de Contribuinte Estadual</w:t>
      </w:r>
      <w:r w:rsidRPr="000C5D78">
        <w:rPr>
          <w:rFonts w:eastAsia="Arial Narrow"/>
          <w:bCs/>
          <w:color w:val="000000"/>
          <w:sz w:val="24"/>
          <w:szCs w:val="24"/>
        </w:rPr>
        <w:t xml:space="preserve"> (Fornecimento de Bens) </w:t>
      </w:r>
      <w:r w:rsidRPr="000C5D78">
        <w:rPr>
          <w:rFonts w:eastAsia="Arial Narrow"/>
          <w:b/>
          <w:color w:val="000000"/>
          <w:sz w:val="24"/>
          <w:szCs w:val="24"/>
          <w:u w:val="single"/>
        </w:rPr>
        <w:t>OU</w:t>
      </w:r>
      <w:r w:rsidRPr="000C5D78">
        <w:rPr>
          <w:rFonts w:eastAsia="Arial Narrow"/>
          <w:b/>
          <w:color w:val="000000"/>
          <w:sz w:val="24"/>
          <w:szCs w:val="24"/>
        </w:rPr>
        <w:t xml:space="preserve"> Cadastro de Contribuinte Municipal</w:t>
      </w:r>
      <w:r w:rsidRPr="000C5D78">
        <w:rPr>
          <w:rFonts w:eastAsia="Arial Narrow"/>
          <w:bCs/>
          <w:color w:val="000000"/>
          <w:sz w:val="24"/>
          <w:szCs w:val="24"/>
        </w:rPr>
        <w:t xml:space="preserve"> (Prestação de Serviços), relativo ao domicílio ou sede da licitante, pertinente ao seu ramo de atividade e compatível com o objeto da presente licitação;</w:t>
      </w:r>
    </w:p>
    <w:p w14:paraId="52C05EE6" w14:textId="77777777" w:rsidR="00853305" w:rsidRDefault="00853305" w:rsidP="00853305">
      <w:pPr>
        <w:shd w:val="clear" w:color="auto" w:fill="FFFFFF"/>
        <w:ind w:left="567"/>
        <w:jc w:val="both"/>
        <w:rPr>
          <w:rFonts w:eastAsia="Arial Narrow"/>
          <w:bCs/>
          <w:color w:val="000000"/>
          <w:sz w:val="24"/>
          <w:szCs w:val="24"/>
        </w:rPr>
      </w:pPr>
    </w:p>
    <w:p w14:paraId="39058C86" w14:textId="77777777" w:rsidR="00853305" w:rsidRDefault="00853305" w:rsidP="00853305">
      <w:pPr>
        <w:shd w:val="clear" w:color="auto" w:fill="FFFFFF"/>
        <w:ind w:left="567"/>
        <w:jc w:val="both"/>
        <w:rPr>
          <w:rFonts w:eastAsia="Arial Narrow"/>
          <w:bCs/>
          <w:color w:val="000000"/>
          <w:sz w:val="24"/>
          <w:szCs w:val="24"/>
        </w:rPr>
      </w:pPr>
      <w:r w:rsidRPr="000C5D78">
        <w:rPr>
          <w:rFonts w:eastAsia="Arial Narrow"/>
          <w:bCs/>
          <w:color w:val="000000"/>
          <w:sz w:val="24"/>
          <w:szCs w:val="24"/>
        </w:rPr>
        <w:t>8.2.3 -</w:t>
      </w:r>
      <w:r w:rsidRPr="000C5D78">
        <w:rPr>
          <w:rFonts w:eastAsia="Arial Narrow"/>
          <w:b/>
          <w:color w:val="000000"/>
          <w:sz w:val="24"/>
          <w:szCs w:val="24"/>
        </w:rPr>
        <w:t xml:space="preserve"> Prova de Regularidade para com a Fazenda Federal</w:t>
      </w:r>
      <w:r w:rsidRPr="000C5D78">
        <w:rPr>
          <w:rFonts w:eastAsia="Arial Narrow"/>
          <w:bCs/>
          <w:color w:val="000000"/>
          <w:sz w:val="24"/>
          <w:szCs w:val="24"/>
        </w:rPr>
        <w:t xml:space="preserve">, através de Certidão Negativa de Débitos relativos a Tributos Federais e Dívida Ativa da União expedida conjuntamente pela Procuradoria Geral da Fazenda Nacional e Receita Federal do Brasil, abrangendo inclusive os créditos tributários relativos às contribuições sociais previstas nas alíneas “a”, “b” e “c” do parágrafo único do art. 11 da Lei nº 8.212/1991, ou Certidão Positiva com efeitos de Negativa; </w:t>
      </w:r>
    </w:p>
    <w:p w14:paraId="24ECCAE5" w14:textId="77777777" w:rsidR="00853305" w:rsidRPr="000C5D78" w:rsidRDefault="00853305" w:rsidP="00853305">
      <w:pPr>
        <w:shd w:val="clear" w:color="auto" w:fill="FFFFFF"/>
        <w:ind w:left="567"/>
        <w:jc w:val="both"/>
        <w:rPr>
          <w:rFonts w:eastAsia="Arial Narrow"/>
          <w:bCs/>
          <w:color w:val="000000"/>
          <w:sz w:val="24"/>
          <w:szCs w:val="24"/>
        </w:rPr>
      </w:pPr>
    </w:p>
    <w:p w14:paraId="2B308158" w14:textId="77777777" w:rsidR="00853305" w:rsidRPr="000C5D78" w:rsidRDefault="00853305" w:rsidP="00853305">
      <w:pPr>
        <w:shd w:val="clear" w:color="auto" w:fill="FFFFFF"/>
        <w:ind w:leftChars="256" w:left="512"/>
        <w:jc w:val="both"/>
        <w:rPr>
          <w:rFonts w:eastAsia="Arial Narrow"/>
          <w:bCs/>
          <w:color w:val="000000"/>
          <w:sz w:val="24"/>
          <w:szCs w:val="24"/>
        </w:rPr>
      </w:pPr>
      <w:r w:rsidRPr="000C5D78">
        <w:rPr>
          <w:rFonts w:eastAsia="Arial Narrow"/>
          <w:bCs/>
          <w:color w:val="000000"/>
          <w:sz w:val="24"/>
          <w:szCs w:val="24"/>
        </w:rPr>
        <w:t xml:space="preserve">8.2.4 - </w:t>
      </w:r>
      <w:r w:rsidRPr="000C5D78">
        <w:rPr>
          <w:rFonts w:eastAsia="Arial Narrow"/>
          <w:b/>
          <w:color w:val="000000"/>
          <w:sz w:val="24"/>
          <w:szCs w:val="24"/>
        </w:rPr>
        <w:t>Prova de Regularidade para com a Fazenda Estadual</w:t>
      </w:r>
      <w:r w:rsidRPr="000C5D78">
        <w:rPr>
          <w:rFonts w:eastAsia="Arial Narrow"/>
          <w:bCs/>
          <w:color w:val="000000"/>
          <w:sz w:val="24"/>
          <w:szCs w:val="24"/>
        </w:rPr>
        <w:t>, comprovada através de Certidão de Regularidade Fiscal - CRF emitida pela Secretaria da Fazenda do domicílio ou sede do licitante, ou certidão positiva com efeitos de negativa;</w:t>
      </w:r>
    </w:p>
    <w:p w14:paraId="7EDED1C0" w14:textId="77777777" w:rsidR="00853305" w:rsidRDefault="00853305" w:rsidP="00853305">
      <w:pPr>
        <w:shd w:val="clear" w:color="auto" w:fill="FFFFFF"/>
        <w:ind w:leftChars="256" w:left="512"/>
        <w:jc w:val="both"/>
        <w:rPr>
          <w:rFonts w:eastAsia="Arial Narrow"/>
          <w:bCs/>
          <w:color w:val="000000"/>
          <w:sz w:val="24"/>
          <w:szCs w:val="24"/>
        </w:rPr>
      </w:pPr>
    </w:p>
    <w:p w14:paraId="4521A936" w14:textId="77777777" w:rsidR="00853305" w:rsidRPr="000C5D78" w:rsidRDefault="00853305" w:rsidP="00853305">
      <w:pPr>
        <w:shd w:val="clear" w:color="auto" w:fill="FFFFFF"/>
        <w:ind w:leftChars="256" w:left="512"/>
        <w:jc w:val="both"/>
        <w:rPr>
          <w:rFonts w:eastAsia="Arial Narrow"/>
          <w:bCs/>
          <w:color w:val="000000"/>
          <w:sz w:val="24"/>
          <w:szCs w:val="24"/>
        </w:rPr>
      </w:pPr>
      <w:r w:rsidRPr="000C5D78">
        <w:rPr>
          <w:rFonts w:eastAsia="Arial Narrow"/>
          <w:bCs/>
          <w:color w:val="000000"/>
          <w:sz w:val="24"/>
          <w:szCs w:val="24"/>
        </w:rPr>
        <w:t xml:space="preserve">8.2.5 - </w:t>
      </w:r>
      <w:r w:rsidRPr="000C5D78">
        <w:rPr>
          <w:rFonts w:eastAsia="Arial Narrow"/>
          <w:b/>
          <w:color w:val="000000"/>
          <w:sz w:val="24"/>
          <w:szCs w:val="24"/>
        </w:rPr>
        <w:t>Prova de Regularidade para com a Fazenda Municipal</w:t>
      </w:r>
      <w:r w:rsidRPr="000C5D78">
        <w:rPr>
          <w:rFonts w:eastAsia="Arial Narrow"/>
          <w:bCs/>
          <w:color w:val="000000"/>
          <w:sz w:val="24"/>
          <w:szCs w:val="24"/>
        </w:rPr>
        <w:t xml:space="preserve">, comprovada através de Certidão de Regularidade Fiscal Municipal emitida pela Prefeitura Municipal do domicílio ou sede da licitante ou certidão positiva com efeitos de negativa; </w:t>
      </w:r>
    </w:p>
    <w:p w14:paraId="37655D33" w14:textId="77777777" w:rsidR="00853305" w:rsidRDefault="00853305" w:rsidP="00853305">
      <w:pPr>
        <w:shd w:val="clear" w:color="auto" w:fill="FFFFFF"/>
        <w:ind w:leftChars="256" w:left="512"/>
        <w:jc w:val="both"/>
        <w:rPr>
          <w:rFonts w:eastAsia="Arial Narrow"/>
          <w:bCs/>
          <w:color w:val="000000"/>
          <w:sz w:val="24"/>
          <w:szCs w:val="24"/>
        </w:rPr>
      </w:pPr>
    </w:p>
    <w:p w14:paraId="46B54C89" w14:textId="77777777" w:rsidR="00853305" w:rsidRPr="000C5D78" w:rsidRDefault="00853305" w:rsidP="00853305">
      <w:pPr>
        <w:shd w:val="clear" w:color="auto" w:fill="FFFFFF"/>
        <w:ind w:leftChars="256" w:left="512"/>
        <w:jc w:val="both"/>
        <w:rPr>
          <w:rFonts w:eastAsia="Arial Narrow"/>
          <w:bCs/>
          <w:color w:val="000000"/>
          <w:sz w:val="24"/>
          <w:szCs w:val="24"/>
        </w:rPr>
      </w:pPr>
      <w:r w:rsidRPr="000C5D78">
        <w:rPr>
          <w:rFonts w:eastAsia="Arial Narrow"/>
          <w:bCs/>
          <w:color w:val="000000"/>
          <w:sz w:val="24"/>
          <w:szCs w:val="24"/>
        </w:rPr>
        <w:t>8.2.6 - Prova de Regularidade relativa ao</w:t>
      </w:r>
      <w:r w:rsidRPr="000C5D78">
        <w:rPr>
          <w:rFonts w:eastAsia="Arial Narrow"/>
          <w:b/>
          <w:color w:val="000000"/>
          <w:sz w:val="24"/>
          <w:szCs w:val="24"/>
        </w:rPr>
        <w:t xml:space="preserve"> Fundo de Garantia por Tempo de Serviço – Certidão FGTS (CRF)</w:t>
      </w:r>
      <w:r w:rsidRPr="000C5D78">
        <w:rPr>
          <w:rFonts w:eastAsia="Arial Narrow"/>
          <w:bCs/>
          <w:color w:val="000000"/>
          <w:sz w:val="24"/>
          <w:szCs w:val="24"/>
        </w:rPr>
        <w:t xml:space="preserve">, comprovada através de apresentação de certidão fornecida pela Caixa Econômica Federal; </w:t>
      </w:r>
    </w:p>
    <w:p w14:paraId="344609E6" w14:textId="77777777" w:rsidR="00853305" w:rsidRDefault="00853305" w:rsidP="00853305">
      <w:pPr>
        <w:autoSpaceDE w:val="0"/>
        <w:autoSpaceDN w:val="0"/>
        <w:adjustRightInd w:val="0"/>
        <w:ind w:leftChars="256" w:left="512"/>
        <w:jc w:val="both"/>
        <w:rPr>
          <w:rFonts w:eastAsia="Arial Narrow"/>
          <w:bCs/>
          <w:color w:val="000000"/>
          <w:sz w:val="24"/>
          <w:szCs w:val="24"/>
        </w:rPr>
      </w:pPr>
    </w:p>
    <w:p w14:paraId="7DF68621" w14:textId="77777777" w:rsidR="00853305" w:rsidRPr="000C5D78" w:rsidRDefault="00853305" w:rsidP="00853305">
      <w:pPr>
        <w:autoSpaceDE w:val="0"/>
        <w:autoSpaceDN w:val="0"/>
        <w:adjustRightInd w:val="0"/>
        <w:ind w:leftChars="256" w:left="512"/>
        <w:jc w:val="both"/>
        <w:rPr>
          <w:b/>
          <w:sz w:val="24"/>
          <w:szCs w:val="24"/>
        </w:rPr>
      </w:pPr>
      <w:r w:rsidRPr="000C5D78">
        <w:rPr>
          <w:rFonts w:eastAsia="Arial Narrow"/>
          <w:bCs/>
          <w:color w:val="000000"/>
          <w:sz w:val="24"/>
          <w:szCs w:val="24"/>
        </w:rPr>
        <w:lastRenderedPageBreak/>
        <w:t xml:space="preserve">8.2.7 - Prova de Regularidade perante a Justiça do Trabalho, através de </w:t>
      </w:r>
      <w:r w:rsidRPr="000C5D78">
        <w:rPr>
          <w:rFonts w:eastAsia="Arial Narrow"/>
          <w:b/>
          <w:color w:val="000000"/>
          <w:sz w:val="24"/>
          <w:szCs w:val="24"/>
        </w:rPr>
        <w:t>Certidão Negativa de Débitos Trabalhistas – CNDT,</w:t>
      </w:r>
      <w:r w:rsidRPr="000C5D78">
        <w:rPr>
          <w:rFonts w:eastAsia="Arial Narrow"/>
          <w:bCs/>
          <w:color w:val="000000"/>
          <w:sz w:val="24"/>
          <w:szCs w:val="24"/>
        </w:rPr>
        <w:t xml:space="preserve"> de acordo com a Lei nº 12.440/2011 e Resolução Administrativa nº 1.470/2011 do TST</w:t>
      </w:r>
    </w:p>
    <w:p w14:paraId="7584AE6D" w14:textId="77777777" w:rsidR="00853305" w:rsidRDefault="00853305" w:rsidP="00853305">
      <w:pPr>
        <w:autoSpaceDE w:val="0"/>
        <w:autoSpaceDN w:val="0"/>
        <w:adjustRightInd w:val="0"/>
        <w:jc w:val="both"/>
        <w:rPr>
          <w:b/>
          <w:sz w:val="24"/>
          <w:szCs w:val="24"/>
        </w:rPr>
      </w:pPr>
    </w:p>
    <w:p w14:paraId="7E2470F9" w14:textId="77777777" w:rsidR="00853305" w:rsidRPr="000C5D78" w:rsidRDefault="00853305" w:rsidP="00853305">
      <w:pPr>
        <w:autoSpaceDE w:val="0"/>
        <w:autoSpaceDN w:val="0"/>
        <w:adjustRightInd w:val="0"/>
        <w:jc w:val="both"/>
        <w:rPr>
          <w:bCs/>
          <w:sz w:val="24"/>
          <w:szCs w:val="24"/>
        </w:rPr>
      </w:pPr>
      <w:r w:rsidRPr="000C5D78">
        <w:rPr>
          <w:b/>
          <w:sz w:val="24"/>
          <w:szCs w:val="24"/>
        </w:rPr>
        <w:t>8.3.</w:t>
      </w:r>
      <w:r w:rsidRPr="000C5D78">
        <w:rPr>
          <w:bCs/>
          <w:sz w:val="24"/>
          <w:szCs w:val="24"/>
        </w:rPr>
        <w:t xml:space="preserve"> </w:t>
      </w:r>
      <w:r w:rsidRPr="000C5D78">
        <w:rPr>
          <w:b/>
          <w:sz w:val="24"/>
          <w:szCs w:val="24"/>
        </w:rPr>
        <w:t>DOCUMENTAÇÃO RELATIVA À QUALIFICAÇÃO ECONÔMICO FINANCEIRA</w:t>
      </w:r>
      <w:r w:rsidRPr="000C5D78">
        <w:rPr>
          <w:bCs/>
          <w:sz w:val="24"/>
          <w:szCs w:val="24"/>
        </w:rPr>
        <w:t>:</w:t>
      </w:r>
    </w:p>
    <w:p w14:paraId="570EF784" w14:textId="77777777" w:rsidR="00853305" w:rsidRDefault="00853305" w:rsidP="00853305">
      <w:pPr>
        <w:shd w:val="clear" w:color="auto" w:fill="FFFFFF"/>
        <w:ind w:leftChars="256" w:left="514" w:hanging="2"/>
        <w:jc w:val="both"/>
        <w:rPr>
          <w:rFonts w:eastAsia="Arial Narrow"/>
          <w:bCs/>
          <w:color w:val="000000"/>
          <w:sz w:val="24"/>
          <w:szCs w:val="24"/>
        </w:rPr>
      </w:pPr>
    </w:p>
    <w:p w14:paraId="743A74EB" w14:textId="77777777" w:rsidR="00853305" w:rsidRPr="000C5D78" w:rsidRDefault="00853305" w:rsidP="00853305">
      <w:pPr>
        <w:shd w:val="clear" w:color="auto" w:fill="FFFFFF"/>
        <w:ind w:leftChars="256" w:left="514" w:hanging="2"/>
        <w:jc w:val="both"/>
        <w:rPr>
          <w:rFonts w:eastAsia="Arial Narrow"/>
          <w:bCs/>
          <w:color w:val="000000"/>
          <w:sz w:val="24"/>
          <w:szCs w:val="24"/>
        </w:rPr>
      </w:pPr>
      <w:r w:rsidRPr="000C5D78">
        <w:rPr>
          <w:rFonts w:eastAsia="Arial Narrow"/>
          <w:bCs/>
          <w:color w:val="000000"/>
          <w:sz w:val="24"/>
          <w:szCs w:val="24"/>
        </w:rPr>
        <w:t xml:space="preserve">8.3.1 - </w:t>
      </w:r>
      <w:r w:rsidRPr="000C5D78">
        <w:rPr>
          <w:rFonts w:eastAsia="Arial Narrow"/>
          <w:b/>
          <w:color w:val="000000"/>
          <w:sz w:val="24"/>
          <w:szCs w:val="24"/>
        </w:rPr>
        <w:t>Certidão Negativa de Falência</w:t>
      </w:r>
      <w:r w:rsidRPr="000C5D78">
        <w:rPr>
          <w:rFonts w:eastAsia="Arial Narrow"/>
          <w:bCs/>
          <w:color w:val="000000"/>
          <w:sz w:val="24"/>
          <w:szCs w:val="24"/>
        </w:rPr>
        <w:t xml:space="preserve">, expedida pelo distribuidor da sede do licitante, datada de, no máximo, </w:t>
      </w:r>
      <w:r w:rsidRPr="000C5D78">
        <w:rPr>
          <w:rFonts w:eastAsia="Arial Narrow"/>
          <w:b/>
          <w:color w:val="000000"/>
          <w:sz w:val="24"/>
          <w:szCs w:val="24"/>
        </w:rPr>
        <w:t>180 (cento e oitenta) dias</w:t>
      </w:r>
      <w:r w:rsidRPr="000C5D78">
        <w:rPr>
          <w:rFonts w:eastAsia="Arial Narrow"/>
          <w:bCs/>
          <w:color w:val="000000"/>
          <w:sz w:val="24"/>
          <w:szCs w:val="24"/>
        </w:rPr>
        <w:t xml:space="preserve"> anteriores à abertura desta sessão ou dentro do prazo de validade constante no documento. </w:t>
      </w:r>
    </w:p>
    <w:p w14:paraId="01A43FC7" w14:textId="77777777" w:rsidR="00853305" w:rsidRDefault="00853305" w:rsidP="00853305">
      <w:pPr>
        <w:shd w:val="clear" w:color="auto" w:fill="FFFFFF"/>
        <w:ind w:leftChars="385" w:left="772" w:hanging="2"/>
        <w:jc w:val="both"/>
        <w:rPr>
          <w:rFonts w:eastAsia="Arial Narrow"/>
          <w:bCs/>
          <w:color w:val="000000"/>
          <w:sz w:val="24"/>
          <w:szCs w:val="24"/>
        </w:rPr>
      </w:pPr>
    </w:p>
    <w:p w14:paraId="152F780F" w14:textId="77777777" w:rsidR="00853305" w:rsidRPr="000C5D78" w:rsidRDefault="00853305" w:rsidP="00853305">
      <w:pPr>
        <w:shd w:val="clear" w:color="auto" w:fill="FFFFFF"/>
        <w:ind w:leftChars="385" w:left="772" w:hanging="2"/>
        <w:jc w:val="both"/>
        <w:rPr>
          <w:rFonts w:eastAsia="Arial Narrow"/>
          <w:bCs/>
          <w:color w:val="000000"/>
          <w:sz w:val="24"/>
          <w:szCs w:val="24"/>
        </w:rPr>
      </w:pPr>
      <w:r w:rsidRPr="000C5D78">
        <w:rPr>
          <w:rFonts w:eastAsia="Arial Narrow"/>
          <w:bCs/>
          <w:color w:val="000000"/>
          <w:sz w:val="24"/>
          <w:szCs w:val="24"/>
        </w:rPr>
        <w:t xml:space="preserve">8.3.1.1 - Caso a certidão referida no item anterior contiver ressalva expressa que não abrange os Processos Judiciais Eletrônicos – PJE, deverá a empresa licitante ainda comprovar sua qualificação econômico-financeiro através de outra(s) certidão(ões) abrangendo os processos judiciais eletrônicos do 1º e do 2º grau. </w:t>
      </w:r>
    </w:p>
    <w:p w14:paraId="591D84DB" w14:textId="77777777" w:rsidR="00853305" w:rsidRDefault="00853305" w:rsidP="00853305">
      <w:pPr>
        <w:shd w:val="clear" w:color="auto" w:fill="FFFFFF"/>
        <w:ind w:leftChars="256" w:left="514" w:hanging="2"/>
        <w:jc w:val="both"/>
        <w:rPr>
          <w:rFonts w:eastAsia="Arial Narrow"/>
          <w:bCs/>
          <w:color w:val="000000"/>
          <w:sz w:val="24"/>
          <w:szCs w:val="24"/>
        </w:rPr>
      </w:pPr>
    </w:p>
    <w:p w14:paraId="5C7EADBF" w14:textId="77777777" w:rsidR="00853305" w:rsidRDefault="00853305" w:rsidP="00853305">
      <w:pPr>
        <w:shd w:val="clear" w:color="auto" w:fill="FFFFFF"/>
        <w:ind w:leftChars="256" w:left="514" w:hanging="2"/>
        <w:jc w:val="both"/>
        <w:rPr>
          <w:rFonts w:eastAsia="Arial Narrow"/>
          <w:b/>
          <w:color w:val="000000"/>
          <w:sz w:val="24"/>
          <w:szCs w:val="24"/>
        </w:rPr>
      </w:pPr>
      <w:r w:rsidRPr="000C5D78">
        <w:rPr>
          <w:rFonts w:eastAsia="Arial Narrow"/>
          <w:bCs/>
          <w:color w:val="000000"/>
          <w:sz w:val="24"/>
          <w:szCs w:val="24"/>
        </w:rPr>
        <w:t xml:space="preserve">8.3.2 - </w:t>
      </w:r>
      <w:r w:rsidRPr="000C5D78">
        <w:rPr>
          <w:rFonts w:eastAsia="Arial Narrow"/>
          <w:b/>
          <w:color w:val="000000"/>
          <w:sz w:val="24"/>
          <w:szCs w:val="24"/>
        </w:rPr>
        <w:t>As empresas de Pernambuco</w:t>
      </w:r>
      <w:r w:rsidRPr="000C5D78">
        <w:rPr>
          <w:rFonts w:eastAsia="Arial Narrow"/>
          <w:bCs/>
          <w:color w:val="000000"/>
          <w:sz w:val="24"/>
          <w:szCs w:val="24"/>
        </w:rPr>
        <w:t>, constituídas após a implantação do sistema de Processo Eletrônico – PJE, estão dispensadas de apresentar a certidão descrita no item 8.3.1 referente a certidão de processos físicos, desde que seja apresentada a de</w:t>
      </w:r>
      <w:r w:rsidRPr="000C5D78">
        <w:rPr>
          <w:rFonts w:eastAsia="Arial Narrow"/>
          <w:b/>
          <w:color w:val="000000"/>
          <w:sz w:val="24"/>
          <w:szCs w:val="24"/>
        </w:rPr>
        <w:t xml:space="preserve"> Processos Judiciais eletrônicos de 1º e de 2º grau.</w:t>
      </w:r>
    </w:p>
    <w:p w14:paraId="02DC5501" w14:textId="77777777" w:rsidR="00853305" w:rsidRPr="000C5D78" w:rsidRDefault="00853305" w:rsidP="00853305">
      <w:pPr>
        <w:shd w:val="clear" w:color="auto" w:fill="FFFFFF"/>
        <w:ind w:leftChars="256" w:left="514" w:hanging="2"/>
        <w:jc w:val="both"/>
        <w:rPr>
          <w:rFonts w:eastAsia="Arial Narrow"/>
          <w:bCs/>
          <w:color w:val="000000"/>
          <w:sz w:val="24"/>
          <w:szCs w:val="24"/>
        </w:rPr>
      </w:pPr>
    </w:p>
    <w:p w14:paraId="59B5A7F5" w14:textId="77777777" w:rsidR="00853305" w:rsidRPr="000C5D78" w:rsidRDefault="00853305" w:rsidP="00853305">
      <w:pPr>
        <w:shd w:val="clear" w:color="auto" w:fill="FFFFFF"/>
        <w:ind w:leftChars="256" w:left="514" w:hanging="2"/>
        <w:jc w:val="both"/>
        <w:rPr>
          <w:rFonts w:eastAsia="Arial Narrow"/>
          <w:bCs/>
          <w:color w:val="000000"/>
          <w:sz w:val="24"/>
          <w:szCs w:val="24"/>
        </w:rPr>
      </w:pPr>
      <w:r w:rsidRPr="000C5D78">
        <w:rPr>
          <w:rFonts w:eastAsia="Arial Narrow"/>
          <w:bCs/>
          <w:color w:val="000000"/>
          <w:sz w:val="24"/>
          <w:szCs w:val="24"/>
        </w:rPr>
        <w:t xml:space="preserve">8.3.3 - </w:t>
      </w:r>
      <w:r w:rsidRPr="000C5D78">
        <w:rPr>
          <w:rFonts w:eastAsia="Arial Narrow"/>
          <w:b/>
          <w:color w:val="000000"/>
          <w:sz w:val="24"/>
          <w:szCs w:val="24"/>
        </w:rPr>
        <w:t>Balanço Patrimonial e Demonstração do Resultado dos 2 (dois) últimos exercícios sociais</w:t>
      </w:r>
      <w:r w:rsidRPr="000C5D78">
        <w:rPr>
          <w:rFonts w:eastAsia="Arial Narrow"/>
          <w:bCs/>
          <w:color w:val="000000"/>
          <w:sz w:val="24"/>
          <w:szCs w:val="24"/>
        </w:rPr>
        <w:t xml:space="preserve">,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proposta; </w:t>
      </w:r>
    </w:p>
    <w:p w14:paraId="28F93C5F" w14:textId="77777777" w:rsidR="00853305" w:rsidRPr="000C5D78" w:rsidRDefault="00853305" w:rsidP="00853305">
      <w:pPr>
        <w:shd w:val="clear" w:color="auto" w:fill="FFFFFF"/>
        <w:ind w:leftChars="385" w:left="772" w:hanging="2"/>
        <w:jc w:val="both"/>
        <w:rPr>
          <w:rFonts w:eastAsia="Arial Narrow"/>
          <w:bCs/>
          <w:color w:val="000000"/>
          <w:sz w:val="24"/>
          <w:szCs w:val="24"/>
        </w:rPr>
      </w:pPr>
      <w:r w:rsidRPr="000C5D78">
        <w:rPr>
          <w:rFonts w:eastAsia="Arial Narrow"/>
          <w:bCs/>
          <w:color w:val="000000"/>
          <w:sz w:val="24"/>
          <w:szCs w:val="24"/>
        </w:rPr>
        <w:t xml:space="preserve">8.3.3.1 - Os documentos referidos acima limitar-se-ão ao último exercício social no caso de a pessoa jurídica ter sido constituída há menos de 2 (dois) anos. </w:t>
      </w:r>
    </w:p>
    <w:p w14:paraId="7C8DD53C" w14:textId="77777777" w:rsidR="00853305" w:rsidRDefault="00853305" w:rsidP="00853305">
      <w:pPr>
        <w:shd w:val="clear" w:color="auto" w:fill="FFFFFF"/>
        <w:ind w:leftChars="385" w:left="772" w:hanging="2"/>
        <w:jc w:val="both"/>
        <w:rPr>
          <w:rFonts w:eastAsia="Arial Narrow"/>
          <w:bCs/>
          <w:color w:val="000000"/>
          <w:sz w:val="24"/>
          <w:szCs w:val="24"/>
        </w:rPr>
      </w:pPr>
      <w:r w:rsidRPr="000C5D78">
        <w:rPr>
          <w:rFonts w:eastAsia="Arial Narrow"/>
          <w:bCs/>
          <w:color w:val="000000"/>
          <w:sz w:val="24"/>
          <w:szCs w:val="24"/>
        </w:rPr>
        <w:t xml:space="preserve">8.3.3.2 - As empresas criadas no exercício financeiro da licitação deverão atender a todas as exigências de habilitação e poderão substituir os demonstrativos contábeis pelo balanço de abertura. </w:t>
      </w:r>
    </w:p>
    <w:p w14:paraId="683A5EFF" w14:textId="77777777" w:rsidR="00853305" w:rsidRPr="000C5D78" w:rsidRDefault="00853305" w:rsidP="00853305">
      <w:pPr>
        <w:shd w:val="clear" w:color="auto" w:fill="FFFFFF"/>
        <w:ind w:leftChars="385" w:left="772" w:hanging="2"/>
        <w:jc w:val="both"/>
        <w:rPr>
          <w:rFonts w:eastAsia="Arial Narrow"/>
          <w:bCs/>
          <w:color w:val="000000"/>
          <w:sz w:val="24"/>
          <w:szCs w:val="24"/>
        </w:rPr>
      </w:pPr>
    </w:p>
    <w:p w14:paraId="225B54C0" w14:textId="77777777" w:rsidR="00853305" w:rsidRDefault="00853305" w:rsidP="00853305">
      <w:pPr>
        <w:shd w:val="clear" w:color="auto" w:fill="FFFFFF"/>
        <w:ind w:leftChars="256" w:left="514" w:hanging="2"/>
        <w:jc w:val="both"/>
        <w:rPr>
          <w:rFonts w:eastAsia="Arial Narrow"/>
          <w:bCs/>
          <w:color w:val="000000"/>
          <w:sz w:val="24"/>
          <w:szCs w:val="24"/>
        </w:rPr>
      </w:pPr>
      <w:r w:rsidRPr="000C5D78">
        <w:rPr>
          <w:rFonts w:eastAsia="Arial Narrow"/>
          <w:bCs/>
          <w:color w:val="000000"/>
          <w:sz w:val="24"/>
          <w:szCs w:val="24"/>
        </w:rPr>
        <w:t xml:space="preserve">8.3.4 - Os balanços e demonstrações contábeis devem vir acompanhados dos </w:t>
      </w:r>
      <w:r w:rsidRPr="000C5D78">
        <w:rPr>
          <w:rFonts w:eastAsia="Arial Narrow"/>
          <w:b/>
          <w:color w:val="000000"/>
          <w:sz w:val="24"/>
          <w:szCs w:val="24"/>
        </w:rPr>
        <w:t>Termos de Abertura e Encerramento</w:t>
      </w:r>
      <w:r w:rsidRPr="000C5D78">
        <w:rPr>
          <w:rFonts w:eastAsia="Arial Narrow"/>
          <w:bCs/>
          <w:color w:val="000000"/>
          <w:sz w:val="24"/>
          <w:szCs w:val="24"/>
        </w:rPr>
        <w:t xml:space="preserve">, devidamente copiados do livro diário, registrado na Junta Comercial do domicílio do licitante, devidamente autenticado por esta, conforme preceitua o artigo nº 1181 do Código Civil e a Instrução Normativa nº 82/2021 do Departamento de Registro Empresarial e Integração – DREI. </w:t>
      </w:r>
    </w:p>
    <w:p w14:paraId="24CF03BF" w14:textId="77777777" w:rsidR="00853305" w:rsidRPr="000C5D78" w:rsidRDefault="00853305" w:rsidP="00853305">
      <w:pPr>
        <w:shd w:val="clear" w:color="auto" w:fill="FFFFFF"/>
        <w:ind w:leftChars="256" w:left="514" w:hanging="2"/>
        <w:jc w:val="both"/>
        <w:rPr>
          <w:rFonts w:eastAsia="Arial Narrow"/>
          <w:bCs/>
          <w:color w:val="000000"/>
          <w:sz w:val="24"/>
          <w:szCs w:val="24"/>
        </w:rPr>
      </w:pPr>
    </w:p>
    <w:p w14:paraId="34CF807E" w14:textId="77777777" w:rsidR="00853305" w:rsidRDefault="00853305" w:rsidP="00853305">
      <w:pPr>
        <w:shd w:val="clear" w:color="auto" w:fill="FFFFFF"/>
        <w:ind w:leftChars="256" w:left="514" w:hanging="2"/>
        <w:jc w:val="both"/>
        <w:rPr>
          <w:rFonts w:eastAsia="Arial Narrow"/>
          <w:bCs/>
          <w:color w:val="000000"/>
          <w:sz w:val="24"/>
          <w:szCs w:val="24"/>
        </w:rPr>
      </w:pPr>
      <w:r w:rsidRPr="000C5D78">
        <w:rPr>
          <w:rFonts w:eastAsia="Arial Narrow"/>
          <w:bCs/>
          <w:color w:val="000000"/>
          <w:sz w:val="24"/>
          <w:szCs w:val="24"/>
        </w:rPr>
        <w:t>8.3.5 - Os balanços e demonstrações contábeis devem vir assinados pelo representante legal da empresa e por contabilista registrado no Conselho Regional de Contabilidade.</w:t>
      </w:r>
    </w:p>
    <w:p w14:paraId="17812DE7" w14:textId="77777777" w:rsidR="00853305" w:rsidRPr="000C5D78" w:rsidRDefault="00853305" w:rsidP="00853305">
      <w:pPr>
        <w:shd w:val="clear" w:color="auto" w:fill="FFFFFF"/>
        <w:ind w:leftChars="256" w:left="514" w:hanging="2"/>
        <w:jc w:val="both"/>
        <w:rPr>
          <w:rFonts w:eastAsia="Arial Narrow"/>
          <w:bCs/>
          <w:color w:val="000000"/>
          <w:sz w:val="24"/>
          <w:szCs w:val="24"/>
        </w:rPr>
      </w:pPr>
    </w:p>
    <w:p w14:paraId="51CABF5F" w14:textId="77777777" w:rsidR="00853305" w:rsidRDefault="00853305" w:rsidP="00853305">
      <w:pPr>
        <w:shd w:val="clear" w:color="auto" w:fill="FFFFFF"/>
        <w:ind w:leftChars="256" w:left="514" w:hanging="2"/>
        <w:jc w:val="both"/>
        <w:rPr>
          <w:rFonts w:eastAsia="Arial Narrow"/>
          <w:bCs/>
          <w:color w:val="000000"/>
          <w:sz w:val="24"/>
          <w:szCs w:val="24"/>
        </w:rPr>
      </w:pPr>
      <w:r w:rsidRPr="000C5D78">
        <w:rPr>
          <w:rFonts w:eastAsia="Arial Narrow"/>
          <w:bCs/>
          <w:color w:val="000000"/>
          <w:sz w:val="24"/>
          <w:szCs w:val="24"/>
        </w:rPr>
        <w:t xml:space="preserve">8.3.6 - As Sociedades submetidas ao Sistema Público de Escrituração Digital - SPED, conforme previsto no Decreto nº 6.022, de 22 de janeiro de 2007, e que pela legislação pertinente à Receita Federal do Brasil sejam obrigadas à Escrituração Contábil Digital (ECD) deverão apresentar os seguintes documentos emitidos pelo próprio sistema de escrituração digital relativo às demonstrações contábeis já exigíveis nos termos da lei: </w:t>
      </w:r>
    </w:p>
    <w:p w14:paraId="6A1C9226" w14:textId="77777777" w:rsidR="00853305" w:rsidRPr="000C5D78" w:rsidRDefault="00853305" w:rsidP="00853305">
      <w:pPr>
        <w:shd w:val="clear" w:color="auto" w:fill="FFFFFF"/>
        <w:ind w:leftChars="256" w:left="514" w:hanging="2"/>
        <w:jc w:val="both"/>
        <w:rPr>
          <w:rFonts w:eastAsia="Arial Narrow"/>
          <w:bCs/>
          <w:color w:val="000000"/>
          <w:sz w:val="24"/>
          <w:szCs w:val="24"/>
        </w:rPr>
      </w:pPr>
    </w:p>
    <w:p w14:paraId="651FB88F" w14:textId="77777777" w:rsidR="00853305" w:rsidRPr="000C5D78" w:rsidRDefault="00853305" w:rsidP="00853305">
      <w:pPr>
        <w:shd w:val="clear" w:color="auto" w:fill="FFFFFF"/>
        <w:spacing w:line="276" w:lineRule="auto"/>
        <w:ind w:leftChars="385" w:left="772" w:hanging="2"/>
        <w:jc w:val="both"/>
        <w:rPr>
          <w:rFonts w:eastAsia="Arial Narrow"/>
          <w:b/>
          <w:color w:val="000000"/>
          <w:sz w:val="24"/>
          <w:szCs w:val="24"/>
        </w:rPr>
      </w:pPr>
      <w:r w:rsidRPr="000C5D78">
        <w:rPr>
          <w:rFonts w:eastAsia="Arial Narrow"/>
          <w:b/>
          <w:color w:val="000000"/>
          <w:sz w:val="24"/>
          <w:szCs w:val="24"/>
        </w:rPr>
        <w:t xml:space="preserve">8.3.6.1 - Termo de Abertura e Encerramento do Livro Diário; </w:t>
      </w:r>
    </w:p>
    <w:p w14:paraId="0CF8305A" w14:textId="77777777" w:rsidR="00853305" w:rsidRPr="000C5D78" w:rsidRDefault="00853305" w:rsidP="00853305">
      <w:pPr>
        <w:shd w:val="clear" w:color="auto" w:fill="FFFFFF"/>
        <w:spacing w:line="276" w:lineRule="auto"/>
        <w:ind w:leftChars="385" w:left="772" w:hanging="2"/>
        <w:jc w:val="both"/>
        <w:rPr>
          <w:rFonts w:eastAsia="Arial Narrow"/>
          <w:b/>
          <w:color w:val="000000"/>
          <w:sz w:val="24"/>
          <w:szCs w:val="24"/>
        </w:rPr>
      </w:pPr>
      <w:r w:rsidRPr="000C5D78">
        <w:rPr>
          <w:rFonts w:eastAsia="Arial Narrow"/>
          <w:b/>
          <w:color w:val="000000"/>
          <w:sz w:val="24"/>
          <w:szCs w:val="24"/>
        </w:rPr>
        <w:t xml:space="preserve">8.3.6.2 - Balanço Patrimonial; </w:t>
      </w:r>
    </w:p>
    <w:p w14:paraId="28639D7A" w14:textId="77777777" w:rsidR="00853305" w:rsidRPr="000C5D78" w:rsidRDefault="00853305" w:rsidP="00853305">
      <w:pPr>
        <w:shd w:val="clear" w:color="auto" w:fill="FFFFFF"/>
        <w:spacing w:line="276" w:lineRule="auto"/>
        <w:ind w:leftChars="385" w:left="772" w:hanging="2"/>
        <w:jc w:val="both"/>
        <w:rPr>
          <w:rFonts w:eastAsia="Arial Narrow"/>
          <w:b/>
          <w:color w:val="000000"/>
          <w:sz w:val="24"/>
          <w:szCs w:val="24"/>
        </w:rPr>
      </w:pPr>
      <w:r w:rsidRPr="000C5D78">
        <w:rPr>
          <w:rFonts w:eastAsia="Arial Narrow"/>
          <w:b/>
          <w:color w:val="000000"/>
          <w:sz w:val="24"/>
          <w:szCs w:val="24"/>
        </w:rPr>
        <w:t xml:space="preserve">8.3.6.3 - Demonstração do Resultado do Exercício; </w:t>
      </w:r>
    </w:p>
    <w:p w14:paraId="109D0E51" w14:textId="77777777" w:rsidR="00853305" w:rsidRDefault="00853305" w:rsidP="00853305">
      <w:pPr>
        <w:shd w:val="clear" w:color="auto" w:fill="FFFFFF"/>
        <w:spacing w:line="276" w:lineRule="auto"/>
        <w:ind w:leftChars="385" w:left="772" w:hanging="2"/>
        <w:jc w:val="both"/>
        <w:rPr>
          <w:rFonts w:eastAsia="Arial Narrow"/>
          <w:b/>
          <w:color w:val="000000"/>
          <w:sz w:val="24"/>
          <w:szCs w:val="24"/>
        </w:rPr>
      </w:pPr>
      <w:r w:rsidRPr="000C5D78">
        <w:rPr>
          <w:rFonts w:eastAsia="Arial Narrow"/>
          <w:b/>
          <w:color w:val="000000"/>
          <w:sz w:val="24"/>
          <w:szCs w:val="24"/>
        </w:rPr>
        <w:lastRenderedPageBreak/>
        <w:t xml:space="preserve">8.3.6.4 - Recibo de Entrega de Escrituração Contábil Digital. </w:t>
      </w:r>
    </w:p>
    <w:p w14:paraId="743AE75B" w14:textId="77777777" w:rsidR="00853305" w:rsidRPr="000C5D78" w:rsidRDefault="00853305" w:rsidP="00853305">
      <w:pPr>
        <w:shd w:val="clear" w:color="auto" w:fill="FFFFFF"/>
        <w:ind w:leftChars="385" w:left="772" w:hanging="2"/>
        <w:jc w:val="both"/>
        <w:rPr>
          <w:rFonts w:eastAsia="Arial Narrow"/>
          <w:b/>
          <w:color w:val="000000"/>
          <w:sz w:val="24"/>
          <w:szCs w:val="24"/>
        </w:rPr>
      </w:pPr>
    </w:p>
    <w:p w14:paraId="12CA752A" w14:textId="77777777" w:rsidR="00853305" w:rsidRDefault="00853305" w:rsidP="00853305">
      <w:pPr>
        <w:shd w:val="clear" w:color="auto" w:fill="FFFFFF"/>
        <w:ind w:left="563"/>
        <w:jc w:val="both"/>
        <w:rPr>
          <w:rFonts w:eastAsia="Arial Narrow"/>
          <w:bCs/>
          <w:color w:val="000000"/>
          <w:sz w:val="24"/>
          <w:szCs w:val="24"/>
        </w:rPr>
      </w:pPr>
      <w:r w:rsidRPr="000C5D78">
        <w:rPr>
          <w:rFonts w:eastAsia="Arial Narrow"/>
          <w:bCs/>
          <w:color w:val="000000"/>
          <w:sz w:val="24"/>
          <w:szCs w:val="24"/>
        </w:rPr>
        <w:t xml:space="preserve">8.3.7 - Serão considerados autenticados os livros contábeis transmitidos pelas empresas ao Sistema Público de Escrituração Digital - SPED, na forma prevista pelo Decreto nº 8.683/2016, cuja autenticação será comprovada pelo recibo de entrega emitido pelo SPED; </w:t>
      </w:r>
    </w:p>
    <w:p w14:paraId="7BFD7D55" w14:textId="77777777" w:rsidR="00853305" w:rsidRPr="000C5D78" w:rsidRDefault="00853305" w:rsidP="00853305">
      <w:pPr>
        <w:shd w:val="clear" w:color="auto" w:fill="FFFFFF"/>
        <w:ind w:left="563"/>
        <w:jc w:val="both"/>
        <w:rPr>
          <w:rFonts w:eastAsia="Arial Narrow"/>
          <w:bCs/>
          <w:color w:val="000000"/>
          <w:sz w:val="24"/>
          <w:szCs w:val="24"/>
        </w:rPr>
      </w:pPr>
    </w:p>
    <w:p w14:paraId="46BE251B" w14:textId="77777777" w:rsidR="00853305" w:rsidRDefault="00853305" w:rsidP="00853305">
      <w:pPr>
        <w:shd w:val="clear" w:color="auto" w:fill="FFFFFF"/>
        <w:ind w:leftChars="256" w:left="514" w:hanging="2"/>
        <w:jc w:val="both"/>
        <w:rPr>
          <w:rFonts w:eastAsia="Arial Narrow"/>
          <w:bCs/>
          <w:color w:val="000000"/>
          <w:sz w:val="24"/>
          <w:szCs w:val="24"/>
        </w:rPr>
      </w:pPr>
      <w:r w:rsidRPr="000C5D78">
        <w:rPr>
          <w:rFonts w:eastAsia="Arial Narrow"/>
          <w:bCs/>
          <w:color w:val="000000"/>
          <w:sz w:val="24"/>
          <w:szCs w:val="24"/>
        </w:rPr>
        <w:t xml:space="preserve">8.3.8 - A boa situação financeira do licitante será avaliada pelos </w:t>
      </w:r>
      <w:r w:rsidRPr="000C5D78">
        <w:rPr>
          <w:rFonts w:eastAsia="Arial Narrow"/>
          <w:b/>
          <w:color w:val="000000"/>
          <w:sz w:val="24"/>
          <w:szCs w:val="24"/>
        </w:rPr>
        <w:t>Índices de Liquidez Geral (LG), Solvência Geral (SG) e Liquidez Corrente (LC)</w:t>
      </w:r>
      <w:r w:rsidRPr="000C5D78">
        <w:rPr>
          <w:rFonts w:eastAsia="Arial Narrow"/>
          <w:bCs/>
          <w:color w:val="000000"/>
          <w:sz w:val="24"/>
          <w:szCs w:val="24"/>
        </w:rPr>
        <w:t xml:space="preserve">, </w:t>
      </w:r>
      <w:r w:rsidRPr="000C5D78">
        <w:rPr>
          <w:rFonts w:eastAsia="Arial Narrow"/>
          <w:b/>
          <w:color w:val="000000"/>
          <w:sz w:val="24"/>
          <w:szCs w:val="24"/>
        </w:rPr>
        <w:t>iguais ou maiores que 1 (um)</w:t>
      </w:r>
      <w:r w:rsidRPr="000C5D78">
        <w:rPr>
          <w:rFonts w:eastAsia="Arial Narrow"/>
          <w:bCs/>
          <w:color w:val="000000"/>
          <w:sz w:val="24"/>
          <w:szCs w:val="24"/>
        </w:rPr>
        <w:t>, resultantes da aplicação das fórmulas abaixo, com os valores extraídos de seu balanço patrimonial.</w:t>
      </w:r>
    </w:p>
    <w:p w14:paraId="07A26723" w14:textId="77777777" w:rsidR="00853305" w:rsidRPr="000C5D78" w:rsidRDefault="00853305" w:rsidP="00853305">
      <w:pPr>
        <w:shd w:val="clear" w:color="auto" w:fill="FFFFFF"/>
        <w:ind w:leftChars="256" w:left="514" w:hanging="2"/>
        <w:jc w:val="both"/>
        <w:rPr>
          <w:rFonts w:eastAsia="Arial Narrow"/>
          <w:bCs/>
          <w:color w:val="000000"/>
          <w:sz w:val="24"/>
          <w:szCs w:val="24"/>
        </w:rPr>
      </w:pPr>
    </w:p>
    <w:p w14:paraId="7C5B5385" w14:textId="77777777" w:rsidR="00853305" w:rsidRPr="000C5D78" w:rsidRDefault="00853305" w:rsidP="00853305">
      <w:pPr>
        <w:shd w:val="clear" w:color="auto" w:fill="FFFFFF"/>
        <w:ind w:left="2" w:hanging="2"/>
        <w:jc w:val="center"/>
        <w:rPr>
          <w:rFonts w:eastAsia="Arial Narrow"/>
          <w:bCs/>
          <w:color w:val="000000"/>
          <w:sz w:val="24"/>
          <w:szCs w:val="24"/>
        </w:rPr>
      </w:pPr>
      <w:r w:rsidRPr="000C5D78">
        <w:rPr>
          <w:rFonts w:eastAsia="Arial Narrow"/>
          <w:bCs/>
          <w:color w:val="000000"/>
          <w:sz w:val="24"/>
          <w:szCs w:val="24"/>
        </w:rPr>
        <w:t xml:space="preserve">LG = </w:t>
      </w:r>
      <w:r w:rsidRPr="000C5D78">
        <w:rPr>
          <w:rFonts w:eastAsia="Arial Narrow"/>
          <w:bCs/>
          <w:color w:val="000000"/>
          <w:sz w:val="24"/>
          <w:szCs w:val="24"/>
          <w:u w:val="single"/>
        </w:rPr>
        <w:t>Ativo Circulante + Realizável a Longo Prazo</w:t>
      </w:r>
    </w:p>
    <w:p w14:paraId="56A02328" w14:textId="77777777" w:rsidR="00853305" w:rsidRPr="000C5D78" w:rsidRDefault="00853305" w:rsidP="00853305">
      <w:pPr>
        <w:shd w:val="clear" w:color="auto" w:fill="FFFFFF"/>
        <w:ind w:left="2" w:hanging="2"/>
        <w:jc w:val="center"/>
        <w:rPr>
          <w:rFonts w:eastAsia="Arial Narrow"/>
          <w:bCs/>
          <w:color w:val="000000"/>
          <w:sz w:val="24"/>
          <w:szCs w:val="24"/>
        </w:rPr>
      </w:pPr>
      <w:r w:rsidRPr="000C5D78">
        <w:rPr>
          <w:rFonts w:eastAsia="Arial Narrow"/>
          <w:bCs/>
          <w:color w:val="000000"/>
          <w:sz w:val="24"/>
          <w:szCs w:val="24"/>
        </w:rPr>
        <w:t xml:space="preserve">          Passivo Circulante + Passivo Não Circulante</w:t>
      </w:r>
    </w:p>
    <w:p w14:paraId="58718986" w14:textId="77777777" w:rsidR="00853305" w:rsidRPr="000C5D78" w:rsidRDefault="00853305" w:rsidP="00853305">
      <w:pPr>
        <w:shd w:val="clear" w:color="auto" w:fill="FFFFFF"/>
        <w:ind w:left="2" w:hanging="2"/>
        <w:jc w:val="center"/>
        <w:rPr>
          <w:rFonts w:eastAsia="Arial Narrow"/>
          <w:bCs/>
          <w:color w:val="000000"/>
          <w:sz w:val="24"/>
          <w:szCs w:val="24"/>
        </w:rPr>
      </w:pPr>
    </w:p>
    <w:p w14:paraId="16B5CB46" w14:textId="77777777" w:rsidR="00853305" w:rsidRPr="000C5D78" w:rsidRDefault="00853305" w:rsidP="00853305">
      <w:pPr>
        <w:shd w:val="clear" w:color="auto" w:fill="FFFFFF"/>
        <w:ind w:left="2" w:hanging="2"/>
        <w:jc w:val="center"/>
        <w:rPr>
          <w:rFonts w:eastAsia="Arial Narrow"/>
          <w:bCs/>
          <w:color w:val="000000"/>
          <w:sz w:val="24"/>
          <w:szCs w:val="24"/>
        </w:rPr>
      </w:pPr>
    </w:p>
    <w:p w14:paraId="5743FDFE" w14:textId="77777777" w:rsidR="00853305" w:rsidRPr="000C5D78" w:rsidRDefault="00853305" w:rsidP="00853305">
      <w:pPr>
        <w:shd w:val="clear" w:color="auto" w:fill="FFFFFF"/>
        <w:ind w:left="1418" w:firstLine="706"/>
        <w:rPr>
          <w:rFonts w:eastAsia="Arial Narrow"/>
          <w:bCs/>
          <w:color w:val="000000"/>
          <w:sz w:val="24"/>
          <w:szCs w:val="24"/>
        </w:rPr>
      </w:pPr>
      <w:r w:rsidRPr="000C5D78">
        <w:rPr>
          <w:rFonts w:eastAsia="Arial Narrow"/>
          <w:bCs/>
          <w:color w:val="000000"/>
          <w:sz w:val="24"/>
          <w:szCs w:val="24"/>
        </w:rPr>
        <w:t xml:space="preserve">SG =                         </w:t>
      </w:r>
      <w:r w:rsidRPr="000C5D78">
        <w:rPr>
          <w:rFonts w:eastAsia="Arial Narrow"/>
          <w:bCs/>
          <w:color w:val="000000"/>
          <w:sz w:val="24"/>
          <w:szCs w:val="24"/>
          <w:u w:val="single"/>
        </w:rPr>
        <w:t>Ativo Total</w:t>
      </w:r>
      <w:r w:rsidRPr="000C5D78">
        <w:rPr>
          <w:rFonts w:eastAsia="Arial Narrow"/>
          <w:bCs/>
          <w:color w:val="000000"/>
          <w:sz w:val="24"/>
          <w:szCs w:val="24"/>
        </w:rPr>
        <w:t xml:space="preserve">                       </w:t>
      </w:r>
    </w:p>
    <w:p w14:paraId="6673D0A3" w14:textId="77777777" w:rsidR="00853305" w:rsidRPr="000C5D78" w:rsidRDefault="00853305" w:rsidP="00853305">
      <w:pPr>
        <w:shd w:val="clear" w:color="auto" w:fill="FFFFFF"/>
        <w:ind w:left="2" w:hanging="2"/>
        <w:jc w:val="center"/>
        <w:rPr>
          <w:rFonts w:eastAsia="Arial Narrow"/>
          <w:bCs/>
          <w:color w:val="000000"/>
          <w:sz w:val="24"/>
          <w:szCs w:val="24"/>
        </w:rPr>
      </w:pPr>
      <w:r w:rsidRPr="000C5D78">
        <w:rPr>
          <w:rFonts w:eastAsia="Arial Narrow"/>
          <w:bCs/>
          <w:color w:val="000000"/>
          <w:sz w:val="24"/>
          <w:szCs w:val="24"/>
        </w:rPr>
        <w:t xml:space="preserve">           Passivo Circulante + Passivo Não Circulante</w:t>
      </w:r>
    </w:p>
    <w:p w14:paraId="0417F57B" w14:textId="77777777" w:rsidR="00853305" w:rsidRPr="000C5D78" w:rsidRDefault="00853305" w:rsidP="00853305">
      <w:pPr>
        <w:shd w:val="clear" w:color="auto" w:fill="FFFFFF"/>
        <w:ind w:left="2" w:hanging="2"/>
        <w:jc w:val="center"/>
        <w:rPr>
          <w:rFonts w:eastAsia="Arial Narrow"/>
          <w:bCs/>
          <w:color w:val="000000"/>
          <w:sz w:val="24"/>
          <w:szCs w:val="24"/>
        </w:rPr>
      </w:pPr>
    </w:p>
    <w:p w14:paraId="26311141" w14:textId="77777777" w:rsidR="00853305" w:rsidRPr="000C5D78" w:rsidRDefault="00853305" w:rsidP="00853305">
      <w:pPr>
        <w:shd w:val="clear" w:color="auto" w:fill="FFFFFF"/>
        <w:ind w:left="1418" w:firstLine="706"/>
        <w:rPr>
          <w:rFonts w:eastAsia="Arial Narrow"/>
          <w:bCs/>
          <w:color w:val="000000"/>
          <w:sz w:val="24"/>
          <w:szCs w:val="24"/>
          <w:lang w:val="pt-PT"/>
        </w:rPr>
      </w:pPr>
      <w:r w:rsidRPr="000C5D78">
        <w:rPr>
          <w:rFonts w:eastAsia="Arial Narrow"/>
          <w:bCs/>
          <w:color w:val="000000"/>
          <w:sz w:val="24"/>
          <w:szCs w:val="24"/>
        </w:rPr>
        <w:t xml:space="preserve">LC =    </w:t>
      </w:r>
      <w:r w:rsidRPr="000C5D78">
        <w:rPr>
          <w:rFonts w:eastAsia="Arial Narrow"/>
          <w:bCs/>
          <w:color w:val="000000"/>
          <w:sz w:val="24"/>
          <w:szCs w:val="24"/>
          <w:u w:val="single"/>
        </w:rPr>
        <w:t>Ativo Circulante</w:t>
      </w:r>
    </w:p>
    <w:p w14:paraId="436FAC7A" w14:textId="77777777" w:rsidR="00853305" w:rsidRPr="000C5D78" w:rsidRDefault="00853305" w:rsidP="00853305">
      <w:pPr>
        <w:shd w:val="clear" w:color="auto" w:fill="FFFFFF"/>
        <w:ind w:left="2" w:hanging="2"/>
        <w:rPr>
          <w:rFonts w:eastAsia="Arial Narrow"/>
          <w:bCs/>
          <w:color w:val="000000"/>
          <w:sz w:val="24"/>
          <w:szCs w:val="24"/>
        </w:rPr>
      </w:pPr>
      <w:r w:rsidRPr="000C5D78">
        <w:rPr>
          <w:rFonts w:eastAsia="Arial Narrow"/>
          <w:bCs/>
          <w:color w:val="000000"/>
          <w:sz w:val="24"/>
          <w:szCs w:val="24"/>
        </w:rPr>
        <w:t xml:space="preserve">                                              Passivo Circulante</w:t>
      </w:r>
    </w:p>
    <w:p w14:paraId="2E389133" w14:textId="77777777" w:rsidR="00853305" w:rsidRPr="000C5D78" w:rsidRDefault="00853305" w:rsidP="00853305">
      <w:pPr>
        <w:shd w:val="clear" w:color="auto" w:fill="FFFFFF"/>
        <w:ind w:left="2" w:hanging="2"/>
        <w:jc w:val="both"/>
        <w:rPr>
          <w:rFonts w:eastAsia="Arial Narrow"/>
          <w:bCs/>
          <w:color w:val="000000"/>
          <w:sz w:val="24"/>
          <w:szCs w:val="24"/>
        </w:rPr>
      </w:pPr>
    </w:p>
    <w:p w14:paraId="4B2712F0" w14:textId="77777777" w:rsidR="00853305" w:rsidRPr="000C5D78" w:rsidRDefault="00853305" w:rsidP="00853305">
      <w:pPr>
        <w:shd w:val="clear" w:color="auto" w:fill="FFFFFF"/>
        <w:ind w:leftChars="514" w:left="1030" w:hanging="2"/>
        <w:jc w:val="both"/>
        <w:rPr>
          <w:rFonts w:eastAsia="Arial Narrow"/>
          <w:bCs/>
          <w:color w:val="000000"/>
          <w:sz w:val="24"/>
          <w:szCs w:val="24"/>
        </w:rPr>
      </w:pPr>
      <w:r w:rsidRPr="000C5D78">
        <w:rPr>
          <w:rFonts w:eastAsia="Arial Narrow"/>
          <w:bCs/>
          <w:color w:val="000000"/>
          <w:sz w:val="24"/>
          <w:szCs w:val="24"/>
        </w:rPr>
        <w:t>8.3.8.1 - A verificação dos valores exigíveis de índices contábeis e de patrimônio líquido para critério de habilitação econômico-financeira se dará por meio exercício social mais recente.</w:t>
      </w:r>
    </w:p>
    <w:p w14:paraId="350E70FB" w14:textId="77777777" w:rsidR="00853305" w:rsidRDefault="00853305" w:rsidP="00853305">
      <w:pPr>
        <w:shd w:val="clear" w:color="auto" w:fill="FFFFFF"/>
        <w:tabs>
          <w:tab w:val="left" w:pos="993"/>
        </w:tabs>
        <w:ind w:leftChars="514" w:left="1030" w:hanging="2"/>
        <w:jc w:val="both"/>
        <w:rPr>
          <w:rFonts w:eastAsia="Arial Narrow"/>
          <w:bCs/>
          <w:color w:val="000000"/>
          <w:sz w:val="24"/>
          <w:szCs w:val="24"/>
        </w:rPr>
      </w:pPr>
      <w:r w:rsidRPr="000C5D78">
        <w:rPr>
          <w:rFonts w:eastAsia="Arial Narrow"/>
          <w:bCs/>
          <w:color w:val="000000"/>
          <w:sz w:val="24"/>
          <w:szCs w:val="24"/>
        </w:rPr>
        <w:t>8.3.8.2 - As empresas que apresentarem resultado inferior a 01 (um) em qualquer dos índices referidos no subitem anterior deverão comprovar o capital mínimo ou valor do patrimônio líquido de 10% do valor estimado da contratação ou do item pertinente, através da apresentação de balanço patrimonial, devendo a comprovação ser feita relativamente à data da apresentação da proposta de preços.</w:t>
      </w:r>
    </w:p>
    <w:p w14:paraId="06112754" w14:textId="77777777" w:rsidR="00853305" w:rsidRPr="000C5D78" w:rsidRDefault="00853305" w:rsidP="00853305">
      <w:pPr>
        <w:shd w:val="clear" w:color="auto" w:fill="FFFFFF"/>
        <w:tabs>
          <w:tab w:val="left" w:pos="993"/>
        </w:tabs>
        <w:ind w:leftChars="514" w:left="1030" w:hanging="2"/>
        <w:jc w:val="both"/>
        <w:rPr>
          <w:rFonts w:eastAsia="Arial Narrow"/>
          <w:bCs/>
          <w:color w:val="000000"/>
          <w:sz w:val="24"/>
          <w:szCs w:val="24"/>
        </w:rPr>
      </w:pPr>
    </w:p>
    <w:p w14:paraId="5B1E6255" w14:textId="77777777" w:rsidR="00853305" w:rsidRDefault="00853305" w:rsidP="00853305">
      <w:pPr>
        <w:shd w:val="clear" w:color="auto" w:fill="FFFFFF"/>
        <w:ind w:leftChars="256" w:left="514" w:hanging="2"/>
        <w:jc w:val="both"/>
        <w:rPr>
          <w:rFonts w:eastAsia="Arial Narrow"/>
          <w:bCs/>
          <w:color w:val="000000"/>
          <w:sz w:val="24"/>
          <w:szCs w:val="24"/>
        </w:rPr>
      </w:pPr>
      <w:r w:rsidRPr="000C5D78">
        <w:rPr>
          <w:rFonts w:eastAsia="Arial Narrow"/>
          <w:bCs/>
          <w:color w:val="000000"/>
          <w:sz w:val="24"/>
          <w:szCs w:val="24"/>
        </w:rPr>
        <w:t>8.3.9 - Empresas Microempreendedor Individual - MEI ficam dispensadas da apresentação do balanço patrimonial e demonstrações contábeis.</w:t>
      </w:r>
    </w:p>
    <w:p w14:paraId="37AF4626" w14:textId="77777777" w:rsidR="00853305" w:rsidRDefault="00853305" w:rsidP="00853305">
      <w:pPr>
        <w:shd w:val="clear" w:color="auto" w:fill="FFFFFF"/>
        <w:ind w:leftChars="256" w:left="514" w:hanging="2"/>
        <w:jc w:val="both"/>
        <w:rPr>
          <w:rFonts w:eastAsia="Arial Narrow"/>
          <w:bCs/>
          <w:color w:val="000000"/>
          <w:sz w:val="24"/>
          <w:szCs w:val="24"/>
        </w:rPr>
      </w:pPr>
    </w:p>
    <w:p w14:paraId="5A22EF87" w14:textId="77777777" w:rsidR="00853305" w:rsidRDefault="00853305" w:rsidP="00853305">
      <w:pPr>
        <w:shd w:val="clear" w:color="auto" w:fill="FFFFFF"/>
        <w:ind w:left="2" w:hanging="2"/>
        <w:jc w:val="both"/>
        <w:rPr>
          <w:rFonts w:eastAsia="Arial Narrow"/>
          <w:b/>
          <w:color w:val="000000"/>
          <w:sz w:val="24"/>
          <w:szCs w:val="24"/>
        </w:rPr>
      </w:pPr>
      <w:r>
        <w:rPr>
          <w:rFonts w:eastAsia="Arial Narrow"/>
          <w:b/>
          <w:color w:val="000000"/>
          <w:sz w:val="24"/>
          <w:szCs w:val="24"/>
        </w:rPr>
        <w:t>8.4. DOCUMENTAÇÃO RELATIVA A QUALÇIFICAÇÃO TÉCNICA / OPERACIONAL:</w:t>
      </w:r>
    </w:p>
    <w:p w14:paraId="094BF213" w14:textId="77777777" w:rsidR="00853305" w:rsidRDefault="00853305" w:rsidP="00853305">
      <w:pPr>
        <w:autoSpaceDE w:val="0"/>
        <w:autoSpaceDN w:val="0"/>
        <w:adjustRightInd w:val="0"/>
        <w:ind w:left="563"/>
        <w:jc w:val="both"/>
        <w:rPr>
          <w:bCs/>
          <w:sz w:val="24"/>
          <w:szCs w:val="24"/>
        </w:rPr>
      </w:pPr>
    </w:p>
    <w:p w14:paraId="4192892F" w14:textId="77777777" w:rsidR="00853305" w:rsidRDefault="00853305" w:rsidP="00853305">
      <w:pPr>
        <w:autoSpaceDE w:val="0"/>
        <w:autoSpaceDN w:val="0"/>
        <w:adjustRightInd w:val="0"/>
        <w:ind w:left="563"/>
        <w:jc w:val="both"/>
        <w:rPr>
          <w:bCs/>
          <w:sz w:val="24"/>
          <w:szCs w:val="24"/>
        </w:rPr>
      </w:pPr>
      <w:r>
        <w:rPr>
          <w:bCs/>
          <w:sz w:val="24"/>
          <w:szCs w:val="24"/>
        </w:rPr>
        <w:t>8.4</w:t>
      </w:r>
      <w:r w:rsidRPr="000C5D78">
        <w:rPr>
          <w:bCs/>
          <w:sz w:val="24"/>
          <w:szCs w:val="24"/>
        </w:rPr>
        <w:t>.1.</w:t>
      </w:r>
      <w:r>
        <w:rPr>
          <w:bCs/>
          <w:sz w:val="24"/>
          <w:szCs w:val="24"/>
        </w:rPr>
        <w:t xml:space="preserve"> </w:t>
      </w:r>
      <w:r w:rsidRPr="00731B0D">
        <w:rPr>
          <w:b/>
          <w:sz w:val="24"/>
          <w:szCs w:val="24"/>
        </w:rPr>
        <w:t xml:space="preserve">Certidão de Registro de Pessoa Jurídica, em nome do licitante, junto ao Conselho Regional de Engenharia e Agronomia – </w:t>
      </w:r>
      <w:r w:rsidRPr="00731B0D">
        <w:rPr>
          <w:b/>
          <w:sz w:val="24"/>
          <w:szCs w:val="24"/>
          <w:u w:val="single"/>
        </w:rPr>
        <w:t>CREA</w:t>
      </w:r>
      <w:r w:rsidRPr="00F56303">
        <w:rPr>
          <w:bCs/>
          <w:sz w:val="24"/>
          <w:szCs w:val="24"/>
        </w:rPr>
        <w:t>, dentro do prazo de validade:</w:t>
      </w:r>
    </w:p>
    <w:p w14:paraId="2DA5B873" w14:textId="77777777" w:rsidR="00853305" w:rsidRDefault="00853305" w:rsidP="00853305">
      <w:pPr>
        <w:autoSpaceDE w:val="0"/>
        <w:autoSpaceDN w:val="0"/>
        <w:adjustRightInd w:val="0"/>
        <w:ind w:left="563"/>
        <w:jc w:val="both"/>
        <w:rPr>
          <w:bCs/>
          <w:sz w:val="24"/>
          <w:szCs w:val="24"/>
        </w:rPr>
      </w:pPr>
      <w:r>
        <w:rPr>
          <w:bCs/>
          <w:sz w:val="24"/>
          <w:szCs w:val="24"/>
        </w:rPr>
        <w:t xml:space="preserve">  </w:t>
      </w:r>
    </w:p>
    <w:p w14:paraId="49A1EE97" w14:textId="77777777" w:rsidR="00853305" w:rsidRDefault="00853305" w:rsidP="00853305">
      <w:pPr>
        <w:autoSpaceDE w:val="0"/>
        <w:autoSpaceDN w:val="0"/>
        <w:adjustRightInd w:val="0"/>
        <w:ind w:left="563"/>
        <w:jc w:val="both"/>
        <w:rPr>
          <w:bCs/>
          <w:sz w:val="24"/>
          <w:szCs w:val="24"/>
        </w:rPr>
      </w:pPr>
      <w:r w:rsidRPr="007A2A5C">
        <w:rPr>
          <w:bCs/>
          <w:sz w:val="24"/>
          <w:szCs w:val="24"/>
        </w:rPr>
        <w:t>8.4.2.</w:t>
      </w:r>
      <w:r>
        <w:rPr>
          <w:b/>
          <w:sz w:val="24"/>
          <w:szCs w:val="24"/>
        </w:rPr>
        <w:t xml:space="preserve"> </w:t>
      </w:r>
      <w:r w:rsidRPr="007A2A5C">
        <w:rPr>
          <w:bCs/>
          <w:sz w:val="24"/>
          <w:szCs w:val="24"/>
        </w:rPr>
        <w:t>Prova de aptidão pertinente e compatível com o objeto, por meio de apresentação de</w:t>
      </w:r>
      <w:r>
        <w:rPr>
          <w:b/>
          <w:sz w:val="24"/>
          <w:szCs w:val="24"/>
        </w:rPr>
        <w:t xml:space="preserve"> ATESTADO(OS)</w:t>
      </w:r>
      <w:r>
        <w:rPr>
          <w:bCs/>
          <w:sz w:val="24"/>
          <w:szCs w:val="24"/>
        </w:rPr>
        <w:t xml:space="preserve"> compatível com o objeto licitado, fornecido por pessoa jurídica de direito público ou privado, declarando ter a empresa licitante fornecido satisfatoriamente no mínimo </w:t>
      </w:r>
      <w:r>
        <w:rPr>
          <w:b/>
          <w:sz w:val="24"/>
          <w:szCs w:val="24"/>
        </w:rPr>
        <w:t>30%</w:t>
      </w:r>
      <w:r>
        <w:rPr>
          <w:bCs/>
          <w:sz w:val="24"/>
          <w:szCs w:val="24"/>
        </w:rPr>
        <w:t xml:space="preserve"> do total vencido deste processo, devendo o atestado conter, além do nome do atestante, seu endereço e telefone, ou qualquer outra forma de que o pregoeiro de equipe de e poio possa valer-se para manter contato com a empresa declarante, podendo ser solicitado a título de diligência caso necessário, que apresente cópia do contrato do fornecimento dos produtos ou serviços e notas fiscais, que deram origem ao atestado.</w:t>
      </w:r>
    </w:p>
    <w:p w14:paraId="644AF663" w14:textId="77777777" w:rsidR="00853305" w:rsidRDefault="00853305" w:rsidP="00853305">
      <w:pPr>
        <w:autoSpaceDE w:val="0"/>
        <w:autoSpaceDN w:val="0"/>
        <w:adjustRightInd w:val="0"/>
        <w:ind w:left="563"/>
        <w:jc w:val="both"/>
        <w:rPr>
          <w:bCs/>
          <w:sz w:val="24"/>
          <w:szCs w:val="24"/>
        </w:rPr>
      </w:pPr>
    </w:p>
    <w:p w14:paraId="2ADB2482" w14:textId="77777777" w:rsidR="00853305" w:rsidRDefault="00853305" w:rsidP="00853305">
      <w:pPr>
        <w:widowControl w:val="0"/>
        <w:autoSpaceDE w:val="0"/>
        <w:autoSpaceDN w:val="0"/>
        <w:adjustRightInd w:val="0"/>
        <w:ind w:left="567"/>
        <w:jc w:val="both"/>
        <w:rPr>
          <w:rFonts w:eastAsia="Calibri"/>
          <w:sz w:val="24"/>
          <w:szCs w:val="24"/>
          <w:lang w:eastAsia="ar-SA"/>
        </w:rPr>
      </w:pPr>
      <w:r>
        <w:rPr>
          <w:bCs/>
          <w:sz w:val="24"/>
          <w:szCs w:val="24"/>
        </w:rPr>
        <w:lastRenderedPageBreak/>
        <w:t>8.4.3</w:t>
      </w:r>
      <w:r>
        <w:rPr>
          <w:rFonts w:eastAsia="Calibri"/>
          <w:sz w:val="24"/>
          <w:szCs w:val="24"/>
          <w:lang w:eastAsia="ar-SA"/>
        </w:rPr>
        <w:t>. A exigência do atestado técnico solicitado para a prestação dos serviços e aquisições, é necessária como forma de comprovar que a empresa já tenha atendido com eficácia e eficiência o fornecimento do referente objeto, pois os itens são de extrema importância e não poderão ser entregues sem qualidade, fora prazo, e atestar que a mesma tenha condições de manter o abastecimento e cumprimento das condições contidas no Termo de Referência, com pontualidade as obrigações assumidas. A exigência da autorização da vigilância sanitária também é de suma importância, pois comprova que foi avaliado as condições de funcionamento e manuseio.</w:t>
      </w:r>
    </w:p>
    <w:p w14:paraId="34146253" w14:textId="77777777" w:rsidR="00853305" w:rsidRPr="000C5D78" w:rsidRDefault="00853305" w:rsidP="00853305">
      <w:pPr>
        <w:widowControl w:val="0"/>
        <w:autoSpaceDE w:val="0"/>
        <w:autoSpaceDN w:val="0"/>
        <w:adjustRightInd w:val="0"/>
        <w:spacing w:line="276" w:lineRule="auto"/>
        <w:ind w:left="567"/>
        <w:jc w:val="both"/>
        <w:rPr>
          <w:bCs/>
          <w:sz w:val="24"/>
          <w:szCs w:val="24"/>
        </w:rPr>
      </w:pPr>
    </w:p>
    <w:p w14:paraId="0D0CCE7E" w14:textId="77777777" w:rsidR="00853305" w:rsidRPr="000C5D78" w:rsidRDefault="00853305" w:rsidP="00853305">
      <w:pPr>
        <w:shd w:val="clear" w:color="auto" w:fill="BDD6EE" w:themeFill="accent5" w:themeFillTint="66"/>
        <w:autoSpaceDE w:val="0"/>
        <w:autoSpaceDN w:val="0"/>
        <w:adjustRightInd w:val="0"/>
        <w:jc w:val="both"/>
        <w:rPr>
          <w:b/>
          <w:bCs/>
          <w:sz w:val="24"/>
          <w:szCs w:val="24"/>
        </w:rPr>
      </w:pPr>
      <w:r w:rsidRPr="000C5D78">
        <w:rPr>
          <w:b/>
          <w:bCs/>
          <w:sz w:val="24"/>
          <w:szCs w:val="24"/>
        </w:rPr>
        <w:t>9. CONDIÇÕES CONTRATUAIS</w:t>
      </w:r>
    </w:p>
    <w:p w14:paraId="3F5A5E10" w14:textId="77777777" w:rsidR="00853305" w:rsidRDefault="00853305" w:rsidP="00853305">
      <w:pPr>
        <w:tabs>
          <w:tab w:val="left" w:pos="0"/>
        </w:tabs>
        <w:contextualSpacing/>
        <w:jc w:val="both"/>
        <w:rPr>
          <w:rFonts w:eastAsia="Calibri"/>
          <w:b/>
          <w:bCs/>
          <w:sz w:val="24"/>
          <w:szCs w:val="24"/>
        </w:rPr>
      </w:pPr>
    </w:p>
    <w:p w14:paraId="08D75EB0" w14:textId="77777777" w:rsidR="00853305" w:rsidRPr="000C5D78" w:rsidRDefault="00853305" w:rsidP="00853305">
      <w:pPr>
        <w:tabs>
          <w:tab w:val="left" w:pos="0"/>
        </w:tabs>
        <w:contextualSpacing/>
        <w:jc w:val="both"/>
        <w:rPr>
          <w:rFonts w:eastAsia="Calibri"/>
          <w:b/>
          <w:bCs/>
          <w:sz w:val="24"/>
          <w:szCs w:val="24"/>
        </w:rPr>
      </w:pPr>
      <w:r w:rsidRPr="000C5D78">
        <w:rPr>
          <w:rFonts w:eastAsia="Calibri"/>
          <w:b/>
          <w:bCs/>
          <w:sz w:val="24"/>
          <w:szCs w:val="24"/>
        </w:rPr>
        <w:t>9.1. Vigência Contratual:</w:t>
      </w:r>
    </w:p>
    <w:p w14:paraId="4958355E" w14:textId="77777777" w:rsidR="00853305" w:rsidRDefault="00853305" w:rsidP="00853305">
      <w:pPr>
        <w:tabs>
          <w:tab w:val="left" w:pos="426"/>
          <w:tab w:val="right" w:pos="8505"/>
        </w:tabs>
        <w:autoSpaceDE w:val="0"/>
        <w:autoSpaceDN w:val="0"/>
        <w:adjustRightInd w:val="0"/>
        <w:ind w:left="426"/>
        <w:jc w:val="both"/>
        <w:rPr>
          <w:sz w:val="24"/>
          <w:szCs w:val="24"/>
        </w:rPr>
      </w:pPr>
    </w:p>
    <w:p w14:paraId="58043029" w14:textId="77777777" w:rsidR="00853305" w:rsidRDefault="00853305" w:rsidP="00853305">
      <w:pPr>
        <w:tabs>
          <w:tab w:val="left" w:pos="426"/>
          <w:tab w:val="right" w:pos="8505"/>
        </w:tabs>
        <w:autoSpaceDE w:val="0"/>
        <w:autoSpaceDN w:val="0"/>
        <w:adjustRightInd w:val="0"/>
        <w:ind w:left="426"/>
        <w:jc w:val="both"/>
        <w:rPr>
          <w:sz w:val="24"/>
          <w:szCs w:val="24"/>
        </w:rPr>
      </w:pPr>
      <w:r w:rsidRPr="000C5D78">
        <w:rPr>
          <w:sz w:val="24"/>
          <w:szCs w:val="24"/>
        </w:rPr>
        <w:t>9.1.1. O contrato terá vigência de 12 meses, a partir da data de sua assinatura, podendo ser prorrogado por meio de Termo Aditivo nas hipóteses previstas nos artigos art. 107 a 114, da Lei Geral de Licitações e Contratos nº 14.133/2021 no que couber para a contratação, mediante justificativa prévia e por escrito nos autos do processo.</w:t>
      </w:r>
    </w:p>
    <w:p w14:paraId="33B88D01" w14:textId="77777777" w:rsidR="00853305" w:rsidRPr="000C5D78" w:rsidRDefault="00853305" w:rsidP="00853305">
      <w:pPr>
        <w:tabs>
          <w:tab w:val="left" w:pos="426"/>
          <w:tab w:val="right" w:pos="8505"/>
        </w:tabs>
        <w:autoSpaceDE w:val="0"/>
        <w:autoSpaceDN w:val="0"/>
        <w:adjustRightInd w:val="0"/>
        <w:ind w:left="426"/>
        <w:jc w:val="both"/>
        <w:rPr>
          <w:sz w:val="24"/>
          <w:szCs w:val="24"/>
        </w:rPr>
      </w:pPr>
    </w:p>
    <w:p w14:paraId="4A063FB9" w14:textId="77777777" w:rsidR="00853305" w:rsidRPr="000C5D78" w:rsidRDefault="00853305" w:rsidP="00853305">
      <w:pPr>
        <w:tabs>
          <w:tab w:val="left" w:pos="0"/>
        </w:tabs>
        <w:contextualSpacing/>
        <w:jc w:val="both"/>
        <w:rPr>
          <w:rFonts w:eastAsia="Calibri"/>
          <w:b/>
          <w:bCs/>
          <w:sz w:val="24"/>
          <w:szCs w:val="24"/>
        </w:rPr>
      </w:pPr>
      <w:r w:rsidRPr="000C5D78">
        <w:rPr>
          <w:rFonts w:eastAsia="Calibri"/>
          <w:sz w:val="24"/>
          <w:szCs w:val="24"/>
        </w:rPr>
        <w:t xml:space="preserve">9.2. </w:t>
      </w:r>
      <w:r w:rsidRPr="000C5D78">
        <w:rPr>
          <w:rFonts w:eastAsia="Calibri"/>
          <w:b/>
          <w:bCs/>
          <w:sz w:val="24"/>
          <w:szCs w:val="24"/>
        </w:rPr>
        <w:t>Condições para assinatura e Requisitos da Contratação:</w:t>
      </w:r>
    </w:p>
    <w:p w14:paraId="6CC7664F" w14:textId="77777777" w:rsidR="00853305" w:rsidRPr="000C5D78" w:rsidRDefault="00853305" w:rsidP="00853305">
      <w:pPr>
        <w:tabs>
          <w:tab w:val="left" w:pos="0"/>
        </w:tabs>
        <w:contextualSpacing/>
        <w:jc w:val="both"/>
        <w:rPr>
          <w:rFonts w:eastAsia="Calibri"/>
          <w:b/>
          <w:bCs/>
          <w:sz w:val="24"/>
          <w:szCs w:val="24"/>
        </w:rPr>
      </w:pPr>
    </w:p>
    <w:p w14:paraId="38ACD731" w14:textId="77777777" w:rsidR="00853305" w:rsidRPr="000C5D78" w:rsidRDefault="00853305" w:rsidP="00853305">
      <w:pPr>
        <w:autoSpaceDE w:val="0"/>
        <w:autoSpaceDN w:val="0"/>
        <w:adjustRightInd w:val="0"/>
        <w:ind w:left="426"/>
        <w:jc w:val="both"/>
        <w:rPr>
          <w:sz w:val="24"/>
          <w:szCs w:val="24"/>
        </w:rPr>
      </w:pPr>
      <w:r w:rsidRPr="000C5D78">
        <w:rPr>
          <w:sz w:val="24"/>
          <w:szCs w:val="24"/>
        </w:rPr>
        <w:t>9.2.1. O PROPONENTE VENCEDOR terá o prazo de 05 (cinco) dias úteis, contados a partir da convocação, para assinar o contrato ou a ata de registro de preços, e em conformidade com o art. 90, parágrafo 1º da Lei 14.133/2021.</w:t>
      </w:r>
    </w:p>
    <w:p w14:paraId="59C83B41" w14:textId="77777777" w:rsidR="00853305" w:rsidRDefault="00853305" w:rsidP="00853305">
      <w:pPr>
        <w:autoSpaceDE w:val="0"/>
        <w:autoSpaceDN w:val="0"/>
        <w:adjustRightInd w:val="0"/>
        <w:ind w:left="426"/>
        <w:jc w:val="both"/>
        <w:rPr>
          <w:sz w:val="24"/>
          <w:szCs w:val="24"/>
          <w:shd w:val="clear" w:color="auto" w:fill="FFFFFF"/>
        </w:rPr>
      </w:pPr>
      <w:r w:rsidRPr="000C5D78">
        <w:rPr>
          <w:sz w:val="24"/>
          <w:szCs w:val="24"/>
        </w:rPr>
        <w:t xml:space="preserve">9.2.2. A recusa injustificada da empresa vencedora será regida pelo Art. 90, </w:t>
      </w:r>
      <w:r w:rsidRPr="000C5D78">
        <w:rPr>
          <w:sz w:val="24"/>
          <w:szCs w:val="24"/>
          <w:shd w:val="clear" w:color="auto" w:fill="FFFFFF"/>
        </w:rPr>
        <w:t xml:space="preserve">§ 5º da </w:t>
      </w:r>
      <w:r w:rsidRPr="000C5D78">
        <w:rPr>
          <w:rFonts w:eastAsia="Calibri"/>
          <w:sz w:val="24"/>
          <w:szCs w:val="24"/>
        </w:rPr>
        <w:t>Lei 14.133/2021</w:t>
      </w:r>
      <w:r w:rsidRPr="000C5D78">
        <w:rPr>
          <w:sz w:val="24"/>
          <w:szCs w:val="24"/>
        </w:rPr>
        <w:t>,</w:t>
      </w:r>
      <w:r w:rsidRPr="000C5D78">
        <w:rPr>
          <w:sz w:val="24"/>
          <w:szCs w:val="24"/>
          <w:shd w:val="clear" w:color="auto" w:fill="FFFFFF"/>
        </w:rPr>
        <w:t xml:space="preserve"> que diz: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71961F40" w14:textId="77777777" w:rsidR="00853305" w:rsidRPr="000C5D78" w:rsidRDefault="00853305" w:rsidP="00853305">
      <w:pPr>
        <w:autoSpaceDE w:val="0"/>
        <w:autoSpaceDN w:val="0"/>
        <w:adjustRightInd w:val="0"/>
        <w:ind w:left="426"/>
        <w:jc w:val="both"/>
        <w:rPr>
          <w:sz w:val="24"/>
          <w:szCs w:val="24"/>
        </w:rPr>
      </w:pPr>
    </w:p>
    <w:p w14:paraId="2739D702" w14:textId="77777777" w:rsidR="00853305" w:rsidRDefault="00853305" w:rsidP="00853305">
      <w:pPr>
        <w:autoSpaceDE w:val="0"/>
        <w:autoSpaceDN w:val="0"/>
        <w:adjustRightInd w:val="0"/>
        <w:ind w:left="426"/>
        <w:jc w:val="both"/>
        <w:rPr>
          <w:sz w:val="24"/>
          <w:szCs w:val="24"/>
        </w:rPr>
      </w:pPr>
      <w:r w:rsidRPr="000C5D78">
        <w:rPr>
          <w:sz w:val="24"/>
          <w:szCs w:val="24"/>
        </w:rPr>
        <w:t>9.2.3. O licitante vencedor deverá, durante a execução contratual, manter todas as condições de habilitação e qualificação exigidas na licitação, sob pena de rescisão do instrumento de contratação.</w:t>
      </w:r>
    </w:p>
    <w:p w14:paraId="70FA2BD5" w14:textId="77777777" w:rsidR="00853305" w:rsidRPr="000C5D78" w:rsidRDefault="00853305" w:rsidP="00853305">
      <w:pPr>
        <w:autoSpaceDE w:val="0"/>
        <w:autoSpaceDN w:val="0"/>
        <w:adjustRightInd w:val="0"/>
        <w:ind w:left="426"/>
        <w:jc w:val="both"/>
        <w:rPr>
          <w:sz w:val="24"/>
          <w:szCs w:val="24"/>
        </w:rPr>
      </w:pPr>
    </w:p>
    <w:p w14:paraId="48708EDA" w14:textId="77777777" w:rsidR="00853305" w:rsidRDefault="00853305" w:rsidP="00853305">
      <w:pPr>
        <w:shd w:val="clear" w:color="auto" w:fill="FFFFFF"/>
        <w:autoSpaceDE w:val="0"/>
        <w:autoSpaceDN w:val="0"/>
        <w:adjustRightInd w:val="0"/>
        <w:ind w:left="426"/>
        <w:jc w:val="both"/>
        <w:rPr>
          <w:rFonts w:eastAsia="Calibri"/>
          <w:sz w:val="24"/>
          <w:szCs w:val="24"/>
        </w:rPr>
      </w:pPr>
      <w:r w:rsidRPr="000C5D78">
        <w:rPr>
          <w:rFonts w:eastAsia="Calibri"/>
          <w:sz w:val="24"/>
          <w:szCs w:val="24"/>
        </w:rPr>
        <w:t>9.2.4. Nas alterações unilaterais a que se refere o inciso I do caput do art. 124 da Lei nº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2125206E" w14:textId="77777777" w:rsidR="00853305" w:rsidRPr="000C5D78" w:rsidRDefault="00853305" w:rsidP="00853305">
      <w:pPr>
        <w:shd w:val="clear" w:color="auto" w:fill="FFFFFF"/>
        <w:autoSpaceDE w:val="0"/>
        <w:autoSpaceDN w:val="0"/>
        <w:adjustRightInd w:val="0"/>
        <w:ind w:left="426"/>
        <w:jc w:val="both"/>
        <w:rPr>
          <w:rFonts w:eastAsia="Calibri"/>
          <w:sz w:val="24"/>
          <w:szCs w:val="24"/>
        </w:rPr>
      </w:pPr>
    </w:p>
    <w:p w14:paraId="2859F0A2" w14:textId="77777777" w:rsidR="00853305" w:rsidRDefault="00853305" w:rsidP="00853305">
      <w:pPr>
        <w:tabs>
          <w:tab w:val="left" w:pos="851"/>
        </w:tabs>
        <w:autoSpaceDE w:val="0"/>
        <w:autoSpaceDN w:val="0"/>
        <w:adjustRightInd w:val="0"/>
        <w:ind w:left="426"/>
        <w:jc w:val="both"/>
        <w:rPr>
          <w:rFonts w:eastAsia="Calibri"/>
          <w:sz w:val="24"/>
          <w:szCs w:val="24"/>
        </w:rPr>
      </w:pPr>
      <w:r w:rsidRPr="000C5D78">
        <w:rPr>
          <w:rFonts w:eastAsia="Calibri"/>
          <w:sz w:val="24"/>
          <w:szCs w:val="24"/>
        </w:rPr>
        <w:t>9.2.5. Fica assegurado o restabelecimento do equilíbrio econômico-financeiro inicial do contrato, na ocorrência de fato superveniente que implique a inviabilidade de sua execução, devidamente comprovado e aceito pela administração.</w:t>
      </w:r>
    </w:p>
    <w:p w14:paraId="1D713412" w14:textId="77777777" w:rsidR="00853305" w:rsidRPr="000C5D78" w:rsidRDefault="00853305" w:rsidP="00853305">
      <w:pPr>
        <w:tabs>
          <w:tab w:val="left" w:pos="851"/>
        </w:tabs>
        <w:autoSpaceDE w:val="0"/>
        <w:autoSpaceDN w:val="0"/>
        <w:adjustRightInd w:val="0"/>
        <w:ind w:left="426"/>
        <w:jc w:val="both"/>
        <w:rPr>
          <w:sz w:val="24"/>
          <w:szCs w:val="24"/>
        </w:rPr>
      </w:pPr>
    </w:p>
    <w:p w14:paraId="1AE75961" w14:textId="77777777" w:rsidR="00853305" w:rsidRDefault="00853305" w:rsidP="00853305">
      <w:pPr>
        <w:tabs>
          <w:tab w:val="left" w:pos="851"/>
        </w:tabs>
        <w:autoSpaceDE w:val="0"/>
        <w:autoSpaceDN w:val="0"/>
        <w:adjustRightInd w:val="0"/>
        <w:ind w:left="426"/>
        <w:jc w:val="both"/>
        <w:rPr>
          <w:rFonts w:eastAsia="Calibri"/>
          <w:sz w:val="24"/>
          <w:szCs w:val="24"/>
        </w:rPr>
      </w:pPr>
      <w:r w:rsidRPr="000C5D78">
        <w:rPr>
          <w:rFonts w:eastAsia="Calibri"/>
          <w:sz w:val="24"/>
          <w:szCs w:val="24"/>
        </w:rPr>
        <w:t>9.2.6. O contrato deverá ser executado fielmente pelas partes, de acordo com as cláusulas avençadas e as normas da Lei 14.133/2021, e cada parte responderá pelas consequências de sua inexecução total ou parcial, com base no art. Art. 115 da Lei 14.133/2021.</w:t>
      </w:r>
    </w:p>
    <w:p w14:paraId="385C929D" w14:textId="77777777" w:rsidR="00853305" w:rsidRPr="000C5D78" w:rsidRDefault="00853305" w:rsidP="00853305">
      <w:pPr>
        <w:tabs>
          <w:tab w:val="left" w:pos="851"/>
        </w:tabs>
        <w:autoSpaceDE w:val="0"/>
        <w:autoSpaceDN w:val="0"/>
        <w:adjustRightInd w:val="0"/>
        <w:ind w:left="426"/>
        <w:jc w:val="both"/>
        <w:rPr>
          <w:rFonts w:eastAsia="Calibri"/>
          <w:sz w:val="24"/>
          <w:szCs w:val="24"/>
        </w:rPr>
      </w:pPr>
    </w:p>
    <w:p w14:paraId="52716999" w14:textId="77777777" w:rsidR="00853305" w:rsidRDefault="00853305" w:rsidP="00853305">
      <w:pPr>
        <w:tabs>
          <w:tab w:val="left" w:pos="851"/>
        </w:tabs>
        <w:autoSpaceDE w:val="0"/>
        <w:autoSpaceDN w:val="0"/>
        <w:adjustRightInd w:val="0"/>
        <w:ind w:left="426"/>
        <w:jc w:val="both"/>
        <w:rPr>
          <w:rFonts w:eastAsia="Calibri"/>
          <w:sz w:val="24"/>
          <w:szCs w:val="24"/>
        </w:rPr>
      </w:pPr>
      <w:r w:rsidRPr="000C5D78">
        <w:rPr>
          <w:rFonts w:eastAsia="Calibri"/>
          <w:sz w:val="24"/>
          <w:szCs w:val="24"/>
        </w:rPr>
        <w:lastRenderedPageBreak/>
        <w:t>9.2.7. Os casos de rescisão contratual deverão ser formalmente motivados nos autos do processo, assegurado o contraditório e a ampla defesa.</w:t>
      </w:r>
    </w:p>
    <w:p w14:paraId="63ED073E" w14:textId="77777777" w:rsidR="00853305" w:rsidRPr="000C5D78" w:rsidRDefault="00853305" w:rsidP="00853305">
      <w:pPr>
        <w:tabs>
          <w:tab w:val="left" w:pos="851"/>
        </w:tabs>
        <w:autoSpaceDE w:val="0"/>
        <w:autoSpaceDN w:val="0"/>
        <w:adjustRightInd w:val="0"/>
        <w:ind w:left="426"/>
        <w:jc w:val="both"/>
        <w:rPr>
          <w:rFonts w:eastAsia="Calibri"/>
          <w:sz w:val="24"/>
          <w:szCs w:val="24"/>
        </w:rPr>
      </w:pPr>
    </w:p>
    <w:p w14:paraId="173BCE9C" w14:textId="77777777" w:rsidR="00853305" w:rsidRDefault="00853305" w:rsidP="00853305">
      <w:pPr>
        <w:tabs>
          <w:tab w:val="left" w:pos="851"/>
        </w:tabs>
        <w:autoSpaceDE w:val="0"/>
        <w:autoSpaceDN w:val="0"/>
        <w:adjustRightInd w:val="0"/>
        <w:ind w:left="426"/>
        <w:jc w:val="both"/>
        <w:rPr>
          <w:rFonts w:eastAsia="Calibri"/>
          <w:sz w:val="24"/>
          <w:szCs w:val="24"/>
        </w:rPr>
      </w:pPr>
      <w:r w:rsidRPr="000C5D78">
        <w:rPr>
          <w:rFonts w:eastAsia="Calibri"/>
          <w:sz w:val="24"/>
          <w:szCs w:val="24"/>
        </w:rPr>
        <w:t>9.2.8. Administração terá a opção de extinguir o contrato, sem ônus, quando não dispuser de créditos orçamentários para sua continuidade ou quando entender que o contrato não mais lhe oferece vantagem, com base no Art. 106. III - Lei 14.133/2021, § 1º a extinção mencionada no inciso III, ocorrerá apenas na próxima data de aniversário do contrato e não poderá ocorrer em prazo inferior a 2 (dois) meses, contado da referida data.</w:t>
      </w:r>
    </w:p>
    <w:p w14:paraId="6C71FE87" w14:textId="77777777" w:rsidR="00853305" w:rsidRPr="000C5D78" w:rsidRDefault="00853305" w:rsidP="00853305">
      <w:pPr>
        <w:tabs>
          <w:tab w:val="left" w:pos="851"/>
        </w:tabs>
        <w:autoSpaceDE w:val="0"/>
        <w:autoSpaceDN w:val="0"/>
        <w:adjustRightInd w:val="0"/>
        <w:ind w:left="426"/>
        <w:jc w:val="both"/>
        <w:rPr>
          <w:rFonts w:eastAsia="Calibri"/>
          <w:sz w:val="24"/>
          <w:szCs w:val="24"/>
        </w:rPr>
      </w:pPr>
    </w:p>
    <w:p w14:paraId="6C3E624C" w14:textId="77777777" w:rsidR="00853305" w:rsidRDefault="00853305" w:rsidP="00853305">
      <w:pPr>
        <w:tabs>
          <w:tab w:val="left" w:pos="851"/>
        </w:tabs>
        <w:autoSpaceDE w:val="0"/>
        <w:autoSpaceDN w:val="0"/>
        <w:adjustRightInd w:val="0"/>
        <w:ind w:left="426"/>
        <w:jc w:val="both"/>
        <w:rPr>
          <w:rFonts w:eastAsia="Calibri"/>
          <w:sz w:val="24"/>
          <w:szCs w:val="24"/>
        </w:rPr>
      </w:pPr>
      <w:r w:rsidRPr="000C5D78">
        <w:rPr>
          <w:rFonts w:eastAsia="Calibri"/>
          <w:sz w:val="24"/>
          <w:szCs w:val="24"/>
        </w:rPr>
        <w:t>9.2.9. A rescisão administrativa ou amigável deverá ser precedida de autorização escrita e fundamentada da autoridade competente.</w:t>
      </w:r>
    </w:p>
    <w:p w14:paraId="304DF51F" w14:textId="77777777" w:rsidR="00853305" w:rsidRPr="000C5D78" w:rsidRDefault="00853305" w:rsidP="00853305">
      <w:pPr>
        <w:tabs>
          <w:tab w:val="left" w:pos="851"/>
        </w:tabs>
        <w:autoSpaceDE w:val="0"/>
        <w:autoSpaceDN w:val="0"/>
        <w:adjustRightInd w:val="0"/>
        <w:ind w:left="426"/>
        <w:jc w:val="both"/>
        <w:rPr>
          <w:rFonts w:eastAsia="Calibri"/>
          <w:sz w:val="24"/>
          <w:szCs w:val="24"/>
        </w:rPr>
      </w:pPr>
    </w:p>
    <w:p w14:paraId="39C17550" w14:textId="77777777" w:rsidR="00853305" w:rsidRPr="000C5D78" w:rsidRDefault="00853305" w:rsidP="00853305">
      <w:pPr>
        <w:tabs>
          <w:tab w:val="left" w:pos="0"/>
        </w:tabs>
        <w:contextualSpacing/>
        <w:jc w:val="both"/>
        <w:rPr>
          <w:rFonts w:eastAsia="Calibri"/>
          <w:sz w:val="24"/>
          <w:szCs w:val="24"/>
        </w:rPr>
      </w:pPr>
      <w:r w:rsidRPr="000C5D78">
        <w:rPr>
          <w:rFonts w:eastAsia="Calibri"/>
          <w:b/>
          <w:bCs/>
          <w:sz w:val="24"/>
          <w:szCs w:val="24"/>
        </w:rPr>
        <w:t>9.3. Obrigações do Contratante</w:t>
      </w:r>
      <w:r w:rsidRPr="000C5D78">
        <w:rPr>
          <w:rFonts w:eastAsia="Calibri"/>
          <w:sz w:val="24"/>
          <w:szCs w:val="24"/>
        </w:rPr>
        <w:t>:</w:t>
      </w:r>
      <w:bookmarkStart w:id="6" w:name="_Hlk164335297"/>
    </w:p>
    <w:p w14:paraId="4DBE49BD" w14:textId="77777777" w:rsidR="00853305" w:rsidRPr="000C5D78" w:rsidRDefault="00853305" w:rsidP="00853305">
      <w:pPr>
        <w:tabs>
          <w:tab w:val="left" w:pos="0"/>
        </w:tabs>
        <w:contextualSpacing/>
        <w:jc w:val="both"/>
        <w:rPr>
          <w:rFonts w:eastAsia="Calibri"/>
          <w:sz w:val="24"/>
          <w:szCs w:val="24"/>
        </w:rPr>
      </w:pPr>
    </w:p>
    <w:p w14:paraId="181FC309" w14:textId="77777777" w:rsidR="00853305" w:rsidRDefault="00853305" w:rsidP="00853305">
      <w:pPr>
        <w:ind w:left="426"/>
        <w:jc w:val="both"/>
        <w:rPr>
          <w:sz w:val="24"/>
          <w:szCs w:val="24"/>
        </w:rPr>
      </w:pPr>
      <w:r w:rsidRPr="000C5D78">
        <w:rPr>
          <w:sz w:val="24"/>
          <w:szCs w:val="24"/>
        </w:rPr>
        <w:t>9.3.1. Exercer a fiscalização da execução do objeto licitado;</w:t>
      </w:r>
    </w:p>
    <w:p w14:paraId="1589EEEA" w14:textId="77777777" w:rsidR="00853305" w:rsidRPr="000C5D78" w:rsidRDefault="00853305" w:rsidP="00853305">
      <w:pPr>
        <w:ind w:left="426"/>
        <w:jc w:val="both"/>
        <w:rPr>
          <w:sz w:val="24"/>
          <w:szCs w:val="24"/>
        </w:rPr>
      </w:pPr>
    </w:p>
    <w:p w14:paraId="679F34C9" w14:textId="77777777" w:rsidR="00853305" w:rsidRDefault="00853305" w:rsidP="00853305">
      <w:pPr>
        <w:ind w:left="426"/>
        <w:jc w:val="both"/>
        <w:rPr>
          <w:sz w:val="24"/>
          <w:szCs w:val="24"/>
        </w:rPr>
      </w:pPr>
      <w:r w:rsidRPr="000C5D78">
        <w:rPr>
          <w:sz w:val="24"/>
          <w:szCs w:val="24"/>
        </w:rPr>
        <w:t>9.3.2. Tomar todas as providências necessárias ao fiel cumprimento das cláusulas contratuais;</w:t>
      </w:r>
    </w:p>
    <w:p w14:paraId="61B9028C" w14:textId="77777777" w:rsidR="00853305" w:rsidRPr="000C5D78" w:rsidRDefault="00853305" w:rsidP="00853305">
      <w:pPr>
        <w:ind w:left="426"/>
        <w:jc w:val="both"/>
        <w:rPr>
          <w:sz w:val="24"/>
          <w:szCs w:val="24"/>
        </w:rPr>
      </w:pPr>
    </w:p>
    <w:p w14:paraId="11A3948C" w14:textId="77777777" w:rsidR="00853305" w:rsidRDefault="00853305" w:rsidP="00853305">
      <w:pPr>
        <w:ind w:left="426"/>
        <w:jc w:val="both"/>
        <w:rPr>
          <w:sz w:val="24"/>
          <w:szCs w:val="24"/>
        </w:rPr>
      </w:pPr>
      <w:r w:rsidRPr="000C5D78">
        <w:rPr>
          <w:sz w:val="24"/>
          <w:szCs w:val="24"/>
        </w:rPr>
        <w:t>9.3.3. Efetuar o pagamento devido, na forma estabelecida neste Termo;</w:t>
      </w:r>
    </w:p>
    <w:p w14:paraId="4B86709D" w14:textId="77777777" w:rsidR="00853305" w:rsidRPr="000C5D78" w:rsidRDefault="00853305" w:rsidP="00853305">
      <w:pPr>
        <w:ind w:left="426"/>
        <w:jc w:val="both"/>
        <w:rPr>
          <w:sz w:val="24"/>
          <w:szCs w:val="24"/>
        </w:rPr>
      </w:pPr>
    </w:p>
    <w:p w14:paraId="7F9B01E3" w14:textId="77777777" w:rsidR="00853305" w:rsidRDefault="00853305" w:rsidP="00853305">
      <w:pPr>
        <w:ind w:left="426"/>
        <w:jc w:val="both"/>
        <w:rPr>
          <w:sz w:val="24"/>
          <w:szCs w:val="24"/>
        </w:rPr>
      </w:pPr>
      <w:r w:rsidRPr="000C5D78">
        <w:rPr>
          <w:sz w:val="24"/>
          <w:szCs w:val="24"/>
        </w:rPr>
        <w:t>9.3.4. Facilitar por todos os meios ao cumprimento da execução pela CONTRATADA, dando-lhe acesso e promovendo o bom entendimento entre seus funcionários e empregados da contratada, cumprindo com as obrigações pré-estabelecidas;</w:t>
      </w:r>
    </w:p>
    <w:p w14:paraId="78A44CE9" w14:textId="77777777" w:rsidR="00853305" w:rsidRPr="000C5D78" w:rsidRDefault="00853305" w:rsidP="00853305">
      <w:pPr>
        <w:ind w:left="426"/>
        <w:jc w:val="both"/>
        <w:rPr>
          <w:sz w:val="24"/>
          <w:szCs w:val="24"/>
        </w:rPr>
      </w:pPr>
    </w:p>
    <w:p w14:paraId="522772C4" w14:textId="77777777" w:rsidR="00853305" w:rsidRDefault="00853305" w:rsidP="00853305">
      <w:pPr>
        <w:ind w:left="426"/>
        <w:jc w:val="both"/>
        <w:rPr>
          <w:sz w:val="24"/>
          <w:szCs w:val="24"/>
        </w:rPr>
      </w:pPr>
      <w:r w:rsidRPr="000C5D78">
        <w:rPr>
          <w:sz w:val="24"/>
          <w:szCs w:val="24"/>
        </w:rPr>
        <w:t>9.3.5. Comunicar por escrito à CONTRATADA qualquer irregularidade encontrada;</w:t>
      </w:r>
    </w:p>
    <w:p w14:paraId="4E6AA73D" w14:textId="77777777" w:rsidR="00853305" w:rsidRPr="000C5D78" w:rsidRDefault="00853305" w:rsidP="00853305">
      <w:pPr>
        <w:ind w:left="426"/>
        <w:jc w:val="both"/>
        <w:rPr>
          <w:sz w:val="24"/>
          <w:szCs w:val="24"/>
        </w:rPr>
      </w:pPr>
    </w:p>
    <w:p w14:paraId="6C9EA76C" w14:textId="77777777" w:rsidR="00853305" w:rsidRDefault="00853305" w:rsidP="00853305">
      <w:pPr>
        <w:ind w:left="426"/>
        <w:jc w:val="both"/>
        <w:rPr>
          <w:sz w:val="24"/>
          <w:szCs w:val="24"/>
        </w:rPr>
      </w:pPr>
      <w:r w:rsidRPr="000C5D78">
        <w:rPr>
          <w:sz w:val="24"/>
          <w:szCs w:val="24"/>
        </w:rPr>
        <w:t>9.3.6. Analisar a nota fiscal para verificar se a mesma é destinada a instituição e se as especificações são as mesmas descritas neste termo de referência;</w:t>
      </w:r>
    </w:p>
    <w:p w14:paraId="1D89D964" w14:textId="77777777" w:rsidR="00853305" w:rsidRPr="000C5D78" w:rsidRDefault="00853305" w:rsidP="00853305">
      <w:pPr>
        <w:ind w:left="426"/>
        <w:jc w:val="both"/>
        <w:rPr>
          <w:sz w:val="24"/>
          <w:szCs w:val="24"/>
        </w:rPr>
      </w:pPr>
    </w:p>
    <w:p w14:paraId="4C658E3F" w14:textId="77777777" w:rsidR="00853305" w:rsidRDefault="00853305" w:rsidP="00853305">
      <w:pPr>
        <w:ind w:left="426"/>
        <w:jc w:val="both"/>
        <w:rPr>
          <w:sz w:val="24"/>
          <w:szCs w:val="24"/>
        </w:rPr>
      </w:pPr>
      <w:r w:rsidRPr="000C5D78">
        <w:rPr>
          <w:sz w:val="24"/>
          <w:szCs w:val="24"/>
        </w:rPr>
        <w:t>9.3.7. Comunicar por escrito à CONTRATADA o não recebimento do objeto, apontando as razões de sua não adequação aos termos contratuais;</w:t>
      </w:r>
    </w:p>
    <w:p w14:paraId="6F0ED436" w14:textId="77777777" w:rsidR="00853305" w:rsidRPr="000C5D78" w:rsidRDefault="00853305" w:rsidP="00853305">
      <w:pPr>
        <w:ind w:left="426"/>
        <w:jc w:val="both"/>
        <w:rPr>
          <w:sz w:val="24"/>
          <w:szCs w:val="24"/>
        </w:rPr>
      </w:pPr>
    </w:p>
    <w:p w14:paraId="26F006D7" w14:textId="77777777" w:rsidR="00853305" w:rsidRDefault="00853305" w:rsidP="00853305">
      <w:pPr>
        <w:ind w:left="426"/>
        <w:jc w:val="both"/>
        <w:rPr>
          <w:sz w:val="24"/>
          <w:szCs w:val="24"/>
        </w:rPr>
      </w:pPr>
      <w:r w:rsidRPr="000C5D78">
        <w:rPr>
          <w:sz w:val="24"/>
          <w:szCs w:val="24"/>
        </w:rPr>
        <w:t>9.3.8. À Contratante, é reservado o direito de, sem que de qualquer forma restrinja a plenitude dessa responsabilidade, exercer a mais ampla e completa fiscalização sobre o cumprimento das especificações e condições deste objeto;</w:t>
      </w:r>
    </w:p>
    <w:p w14:paraId="61433D3F" w14:textId="77777777" w:rsidR="00853305" w:rsidRPr="000C5D78" w:rsidRDefault="00853305" w:rsidP="00853305">
      <w:pPr>
        <w:ind w:left="426"/>
        <w:jc w:val="both"/>
        <w:rPr>
          <w:sz w:val="24"/>
          <w:szCs w:val="24"/>
        </w:rPr>
      </w:pPr>
    </w:p>
    <w:p w14:paraId="6B917D3D" w14:textId="77777777" w:rsidR="00853305" w:rsidRDefault="00853305" w:rsidP="00853305">
      <w:pPr>
        <w:ind w:left="426"/>
        <w:jc w:val="both"/>
        <w:rPr>
          <w:sz w:val="24"/>
          <w:szCs w:val="24"/>
        </w:rPr>
      </w:pPr>
      <w:r w:rsidRPr="000C5D78">
        <w:rPr>
          <w:sz w:val="24"/>
          <w:szCs w:val="24"/>
        </w:rPr>
        <w:t>9.3.9. O recebimento do objeto deste Termo será provisório, para posterior verificação, da sua conformidade com as especificações e da proposta pela área técnica competente, garantindo sua conformidade com o objeto licitado.</w:t>
      </w:r>
    </w:p>
    <w:p w14:paraId="477E87D1" w14:textId="77777777" w:rsidR="00853305" w:rsidRPr="000C5D78" w:rsidRDefault="00853305" w:rsidP="00853305">
      <w:pPr>
        <w:spacing w:line="276" w:lineRule="auto"/>
        <w:ind w:left="426"/>
        <w:jc w:val="both"/>
        <w:rPr>
          <w:sz w:val="24"/>
          <w:szCs w:val="24"/>
        </w:rPr>
      </w:pPr>
    </w:p>
    <w:p w14:paraId="5C2D441A" w14:textId="77777777" w:rsidR="00853305" w:rsidRPr="000C5D78" w:rsidRDefault="00853305" w:rsidP="00853305">
      <w:pPr>
        <w:tabs>
          <w:tab w:val="left" w:pos="0"/>
        </w:tabs>
        <w:contextualSpacing/>
        <w:jc w:val="both"/>
        <w:rPr>
          <w:rFonts w:eastAsia="Calibri"/>
          <w:b/>
          <w:bCs/>
          <w:sz w:val="24"/>
          <w:szCs w:val="24"/>
        </w:rPr>
      </w:pPr>
      <w:r w:rsidRPr="000C5D78">
        <w:rPr>
          <w:rFonts w:eastAsia="Calibri"/>
          <w:b/>
          <w:bCs/>
          <w:sz w:val="24"/>
          <w:szCs w:val="24"/>
        </w:rPr>
        <w:t>9.4. Obrigações do Contratado:</w:t>
      </w:r>
    </w:p>
    <w:p w14:paraId="4F9A77DB" w14:textId="77777777" w:rsidR="00853305" w:rsidRPr="000C5D78" w:rsidRDefault="00853305" w:rsidP="00853305">
      <w:pPr>
        <w:tabs>
          <w:tab w:val="left" w:pos="0"/>
        </w:tabs>
        <w:contextualSpacing/>
        <w:jc w:val="both"/>
        <w:rPr>
          <w:rFonts w:eastAsia="Calibri"/>
          <w:b/>
          <w:bCs/>
          <w:sz w:val="24"/>
          <w:szCs w:val="24"/>
        </w:rPr>
      </w:pPr>
    </w:p>
    <w:p w14:paraId="73F4E14D" w14:textId="77777777" w:rsidR="00853305" w:rsidRDefault="00853305" w:rsidP="00853305">
      <w:pPr>
        <w:ind w:left="426"/>
        <w:jc w:val="both"/>
        <w:rPr>
          <w:rFonts w:eastAsia="Calibri"/>
          <w:sz w:val="24"/>
          <w:szCs w:val="24"/>
        </w:rPr>
      </w:pPr>
      <w:r w:rsidRPr="000C5D78">
        <w:rPr>
          <w:rFonts w:eastAsia="Calibri"/>
          <w:sz w:val="24"/>
          <w:szCs w:val="24"/>
        </w:rPr>
        <w:t>9.4.1. O contratado deverá cumprir todas as obrigações constantes no edital, seus anexos e sua proposta, assumindo como exclusivamente seus os riscos e as despesas decorrentes da boa e perfeita execução do objeto e, ainda:</w:t>
      </w:r>
    </w:p>
    <w:p w14:paraId="14743186" w14:textId="77777777" w:rsidR="00853305" w:rsidRPr="000C5D78" w:rsidRDefault="00853305" w:rsidP="00853305">
      <w:pPr>
        <w:ind w:left="426"/>
        <w:jc w:val="both"/>
        <w:rPr>
          <w:rFonts w:eastAsia="Calibri"/>
          <w:sz w:val="24"/>
          <w:szCs w:val="24"/>
        </w:rPr>
      </w:pPr>
    </w:p>
    <w:p w14:paraId="489CA08B" w14:textId="77777777" w:rsidR="00853305" w:rsidRDefault="00853305" w:rsidP="00853305">
      <w:pPr>
        <w:ind w:left="426"/>
        <w:jc w:val="both"/>
        <w:rPr>
          <w:rFonts w:eastAsia="Calibri"/>
          <w:sz w:val="24"/>
          <w:szCs w:val="24"/>
        </w:rPr>
      </w:pPr>
      <w:r w:rsidRPr="000C5D78">
        <w:rPr>
          <w:rFonts w:eastAsia="Calibri"/>
          <w:sz w:val="24"/>
          <w:szCs w:val="24"/>
        </w:rPr>
        <w:t>9.4.2. Efetuar o serviço em perfeitas condições, conforme especificações, prazo e local constantes no Termo de Referência e seus anexos, acompanhado da respectiva nota fiscal.</w:t>
      </w:r>
    </w:p>
    <w:p w14:paraId="3BC7DD8C" w14:textId="77777777" w:rsidR="00853305" w:rsidRPr="000C5D78" w:rsidRDefault="00853305" w:rsidP="00853305">
      <w:pPr>
        <w:ind w:left="426"/>
        <w:jc w:val="both"/>
        <w:rPr>
          <w:rFonts w:eastAsia="Calibri"/>
          <w:color w:val="000000"/>
          <w:sz w:val="24"/>
          <w:szCs w:val="24"/>
        </w:rPr>
      </w:pPr>
    </w:p>
    <w:p w14:paraId="7D8B10A8" w14:textId="77777777" w:rsidR="00853305" w:rsidRDefault="00853305" w:rsidP="00853305">
      <w:pPr>
        <w:ind w:left="426"/>
        <w:jc w:val="both"/>
        <w:rPr>
          <w:rFonts w:eastAsia="Calibri"/>
          <w:sz w:val="24"/>
          <w:szCs w:val="24"/>
        </w:rPr>
      </w:pPr>
      <w:r w:rsidRPr="000C5D78">
        <w:rPr>
          <w:rFonts w:eastAsia="Calibri"/>
          <w:sz w:val="24"/>
          <w:szCs w:val="24"/>
        </w:rPr>
        <w:lastRenderedPageBreak/>
        <w:t xml:space="preserve">9.4.3. Substituir ou corrigir, às suas expensas, no prazo fixado neste Termo de Referência, o objeto entregue fora das especificações solicitadas. </w:t>
      </w:r>
    </w:p>
    <w:p w14:paraId="5B0B0433" w14:textId="77777777" w:rsidR="00853305" w:rsidRPr="000C5D78" w:rsidRDefault="00853305" w:rsidP="00853305">
      <w:pPr>
        <w:ind w:left="426"/>
        <w:jc w:val="both"/>
        <w:rPr>
          <w:rFonts w:eastAsia="Calibri"/>
          <w:sz w:val="24"/>
          <w:szCs w:val="24"/>
        </w:rPr>
      </w:pPr>
    </w:p>
    <w:p w14:paraId="50AD0C71" w14:textId="77777777" w:rsidR="00853305" w:rsidRDefault="00853305" w:rsidP="00853305">
      <w:pPr>
        <w:ind w:left="426"/>
        <w:jc w:val="both"/>
        <w:rPr>
          <w:rFonts w:eastAsia="Calibri"/>
          <w:sz w:val="24"/>
          <w:szCs w:val="24"/>
        </w:rPr>
      </w:pPr>
      <w:r w:rsidRPr="000C5D78">
        <w:rPr>
          <w:rFonts w:eastAsia="Calibri"/>
          <w:sz w:val="24"/>
          <w:szCs w:val="24"/>
        </w:rPr>
        <w:t>9.4.4. Comunicar a Contratante, no prazo máximo de 24 (vinte e quatro) horas que antecede a data do serviço, os motivos que impossibilitem o cumprimento do prazo previsto, com a devida comprovação;</w:t>
      </w:r>
    </w:p>
    <w:p w14:paraId="19C324D1" w14:textId="77777777" w:rsidR="00853305" w:rsidRPr="000C5D78" w:rsidRDefault="00853305" w:rsidP="00853305">
      <w:pPr>
        <w:ind w:left="426"/>
        <w:jc w:val="both"/>
        <w:rPr>
          <w:rFonts w:eastAsia="Calibri"/>
          <w:sz w:val="24"/>
          <w:szCs w:val="24"/>
        </w:rPr>
      </w:pPr>
    </w:p>
    <w:p w14:paraId="6E6830A0" w14:textId="77777777" w:rsidR="00853305" w:rsidRDefault="00853305" w:rsidP="00853305">
      <w:pPr>
        <w:ind w:left="426"/>
        <w:jc w:val="both"/>
        <w:rPr>
          <w:rFonts w:eastAsia="Calibri"/>
          <w:sz w:val="24"/>
          <w:szCs w:val="24"/>
        </w:rPr>
      </w:pPr>
      <w:r w:rsidRPr="000C5D78">
        <w:rPr>
          <w:rFonts w:eastAsia="Calibri"/>
          <w:sz w:val="24"/>
          <w:szCs w:val="24"/>
        </w:rPr>
        <w:t>9.4.5. Executar diretamente o Contrato, sem subcontratações ou transferência de Responsabilidades;</w:t>
      </w:r>
    </w:p>
    <w:p w14:paraId="2E1E6E00" w14:textId="77777777" w:rsidR="00853305" w:rsidRPr="000C5D78" w:rsidRDefault="00853305" w:rsidP="00853305">
      <w:pPr>
        <w:ind w:left="426"/>
        <w:jc w:val="both"/>
        <w:rPr>
          <w:rFonts w:eastAsia="Calibri"/>
          <w:sz w:val="24"/>
          <w:szCs w:val="24"/>
        </w:rPr>
      </w:pPr>
    </w:p>
    <w:p w14:paraId="606EC3D9" w14:textId="77777777" w:rsidR="00853305" w:rsidRDefault="00853305" w:rsidP="00853305">
      <w:pPr>
        <w:ind w:left="426"/>
        <w:jc w:val="both"/>
        <w:rPr>
          <w:rFonts w:eastAsia="Calibri"/>
          <w:sz w:val="24"/>
          <w:szCs w:val="24"/>
        </w:rPr>
      </w:pPr>
      <w:r w:rsidRPr="000C5D78">
        <w:rPr>
          <w:rFonts w:eastAsia="Calibri"/>
          <w:sz w:val="24"/>
          <w:szCs w:val="24"/>
        </w:rPr>
        <w:t>9.4.6. Prestar todos os esclarecimentos que forem solicitados pelos órgãos que fizerem uso deste processo licitatório, obrigando-se a atender, de imediato, todas as reclamações a respeito da qualidade do serviço;</w:t>
      </w:r>
    </w:p>
    <w:p w14:paraId="145C5179" w14:textId="77777777" w:rsidR="00853305" w:rsidRPr="000C5D78" w:rsidRDefault="00853305" w:rsidP="00853305">
      <w:pPr>
        <w:ind w:left="426"/>
        <w:jc w:val="both"/>
        <w:rPr>
          <w:rFonts w:eastAsia="Calibri"/>
          <w:sz w:val="24"/>
          <w:szCs w:val="24"/>
        </w:rPr>
      </w:pPr>
    </w:p>
    <w:p w14:paraId="34AE492D" w14:textId="77777777" w:rsidR="00853305" w:rsidRDefault="00853305" w:rsidP="00853305">
      <w:pPr>
        <w:ind w:firstLine="426"/>
        <w:jc w:val="both"/>
        <w:rPr>
          <w:rFonts w:eastAsia="Calibri"/>
          <w:sz w:val="24"/>
          <w:szCs w:val="24"/>
        </w:rPr>
      </w:pPr>
      <w:r w:rsidRPr="000C5D78">
        <w:rPr>
          <w:rFonts w:eastAsia="Calibri"/>
          <w:sz w:val="24"/>
          <w:szCs w:val="24"/>
        </w:rPr>
        <w:t>9.4.7. Observar as normas legais de segurança a que está sujeita a execução do serviço.</w:t>
      </w:r>
    </w:p>
    <w:p w14:paraId="1D3A225C" w14:textId="77777777" w:rsidR="00853305" w:rsidRPr="000C5D78" w:rsidRDefault="00853305" w:rsidP="00853305">
      <w:pPr>
        <w:ind w:firstLine="426"/>
        <w:jc w:val="both"/>
        <w:rPr>
          <w:rFonts w:eastAsia="Calibri"/>
          <w:sz w:val="24"/>
          <w:szCs w:val="24"/>
        </w:rPr>
      </w:pPr>
    </w:p>
    <w:p w14:paraId="5A44E32F" w14:textId="77777777" w:rsidR="00853305" w:rsidRPr="000C5D78" w:rsidRDefault="00853305" w:rsidP="00853305">
      <w:pPr>
        <w:autoSpaceDE w:val="0"/>
        <w:autoSpaceDN w:val="0"/>
        <w:adjustRightInd w:val="0"/>
        <w:jc w:val="both"/>
        <w:rPr>
          <w:b/>
          <w:color w:val="000000"/>
          <w:sz w:val="24"/>
          <w:szCs w:val="24"/>
        </w:rPr>
      </w:pPr>
      <w:r w:rsidRPr="000C5D78">
        <w:rPr>
          <w:b/>
          <w:color w:val="000000"/>
          <w:sz w:val="24"/>
          <w:szCs w:val="24"/>
        </w:rPr>
        <w:t>9.5. Sustentabilidade Ambiental:</w:t>
      </w:r>
    </w:p>
    <w:p w14:paraId="1FCC7205" w14:textId="77777777" w:rsidR="00853305" w:rsidRPr="000C5D78" w:rsidRDefault="00853305" w:rsidP="00853305">
      <w:pPr>
        <w:autoSpaceDE w:val="0"/>
        <w:autoSpaceDN w:val="0"/>
        <w:adjustRightInd w:val="0"/>
        <w:jc w:val="both"/>
        <w:rPr>
          <w:b/>
          <w:color w:val="000000"/>
          <w:sz w:val="24"/>
          <w:szCs w:val="24"/>
        </w:rPr>
      </w:pPr>
    </w:p>
    <w:p w14:paraId="013EEB88" w14:textId="77777777" w:rsidR="00853305" w:rsidRDefault="00853305" w:rsidP="00853305">
      <w:pPr>
        <w:autoSpaceDE w:val="0"/>
        <w:autoSpaceDN w:val="0"/>
        <w:adjustRightInd w:val="0"/>
        <w:ind w:left="567"/>
        <w:jc w:val="both"/>
        <w:rPr>
          <w:color w:val="000000"/>
          <w:sz w:val="24"/>
          <w:szCs w:val="24"/>
        </w:rPr>
      </w:pPr>
      <w:r w:rsidRPr="000C5D78">
        <w:rPr>
          <w:color w:val="000000"/>
          <w:sz w:val="24"/>
          <w:szCs w:val="24"/>
        </w:rPr>
        <w:t>9.5.1. Devem ser atendidos todos os critérios e requisitos de sustentabilidade eventualmente inseridos no processo de aquisição/contratação, Guia Nacional de Contratações Sustentáveis e demais normativos relativos ao tema.</w:t>
      </w:r>
    </w:p>
    <w:p w14:paraId="65DE7F58" w14:textId="77777777" w:rsidR="00853305" w:rsidRPr="000C5D78" w:rsidRDefault="00853305" w:rsidP="00853305">
      <w:pPr>
        <w:autoSpaceDE w:val="0"/>
        <w:autoSpaceDN w:val="0"/>
        <w:adjustRightInd w:val="0"/>
        <w:ind w:left="567"/>
        <w:jc w:val="both"/>
        <w:rPr>
          <w:rFonts w:eastAsia="Calibri"/>
          <w:sz w:val="24"/>
          <w:szCs w:val="24"/>
        </w:rPr>
      </w:pPr>
    </w:p>
    <w:bookmarkEnd w:id="6"/>
    <w:p w14:paraId="23C842FD" w14:textId="77777777" w:rsidR="00853305" w:rsidRPr="000C5D78" w:rsidRDefault="00853305" w:rsidP="00853305">
      <w:pPr>
        <w:shd w:val="clear" w:color="auto" w:fill="BDD6EE" w:themeFill="accent5" w:themeFillTint="66"/>
        <w:autoSpaceDE w:val="0"/>
        <w:autoSpaceDN w:val="0"/>
        <w:adjustRightInd w:val="0"/>
        <w:jc w:val="both"/>
        <w:rPr>
          <w:b/>
          <w:bCs/>
          <w:sz w:val="24"/>
          <w:szCs w:val="24"/>
          <w:u w:val="single"/>
        </w:rPr>
      </w:pPr>
      <w:r w:rsidRPr="000C5D78">
        <w:rPr>
          <w:b/>
          <w:bCs/>
          <w:sz w:val="24"/>
          <w:szCs w:val="24"/>
        </w:rPr>
        <w:t>10.  DA FISCALIZAÇÃO CONTRATUAL</w:t>
      </w:r>
    </w:p>
    <w:p w14:paraId="54BEB80E" w14:textId="77777777" w:rsidR="00853305" w:rsidRDefault="00853305" w:rsidP="00853305">
      <w:pPr>
        <w:autoSpaceDE w:val="0"/>
        <w:autoSpaceDN w:val="0"/>
        <w:adjustRightInd w:val="0"/>
        <w:jc w:val="both"/>
        <w:rPr>
          <w:sz w:val="24"/>
          <w:szCs w:val="24"/>
        </w:rPr>
      </w:pPr>
    </w:p>
    <w:p w14:paraId="33A7CA40" w14:textId="77777777" w:rsidR="00853305" w:rsidRPr="000C5D78" w:rsidRDefault="00853305" w:rsidP="00853305">
      <w:pPr>
        <w:autoSpaceDE w:val="0"/>
        <w:autoSpaceDN w:val="0"/>
        <w:adjustRightInd w:val="0"/>
        <w:jc w:val="both"/>
        <w:rPr>
          <w:sz w:val="24"/>
          <w:szCs w:val="24"/>
        </w:rPr>
      </w:pPr>
      <w:r w:rsidRPr="000C5D78">
        <w:rPr>
          <w:sz w:val="24"/>
          <w:szCs w:val="24"/>
        </w:rPr>
        <w:t xml:space="preserve">10.1. Compete à fiscalização do instrumento contratual: </w:t>
      </w:r>
    </w:p>
    <w:p w14:paraId="4706D8EF" w14:textId="77777777" w:rsidR="00853305" w:rsidRDefault="00853305" w:rsidP="00853305">
      <w:pPr>
        <w:autoSpaceDE w:val="0"/>
        <w:autoSpaceDN w:val="0"/>
        <w:adjustRightInd w:val="0"/>
        <w:ind w:firstLine="567"/>
        <w:jc w:val="both"/>
        <w:rPr>
          <w:sz w:val="24"/>
          <w:szCs w:val="24"/>
        </w:rPr>
      </w:pPr>
    </w:p>
    <w:p w14:paraId="6CBD20F0" w14:textId="77777777" w:rsidR="00853305" w:rsidRPr="000C5D78" w:rsidRDefault="00853305" w:rsidP="00853305">
      <w:pPr>
        <w:autoSpaceDE w:val="0"/>
        <w:autoSpaceDN w:val="0"/>
        <w:adjustRightInd w:val="0"/>
        <w:ind w:firstLine="567"/>
        <w:jc w:val="both"/>
        <w:rPr>
          <w:sz w:val="24"/>
          <w:szCs w:val="24"/>
        </w:rPr>
      </w:pPr>
      <w:r w:rsidRPr="000C5D78">
        <w:rPr>
          <w:sz w:val="24"/>
          <w:szCs w:val="24"/>
        </w:rPr>
        <w:t>10.1.1</w:t>
      </w:r>
      <w:r>
        <w:rPr>
          <w:sz w:val="24"/>
          <w:szCs w:val="24"/>
        </w:rPr>
        <w:t>.</w:t>
      </w:r>
      <w:r w:rsidRPr="000C5D78">
        <w:rPr>
          <w:sz w:val="24"/>
          <w:szCs w:val="24"/>
        </w:rPr>
        <w:t xml:space="preserve"> Acompanhar e fiscalizar o serviço.</w:t>
      </w:r>
    </w:p>
    <w:p w14:paraId="2EA58868" w14:textId="77777777" w:rsidR="00853305" w:rsidRDefault="00853305" w:rsidP="00853305">
      <w:pPr>
        <w:autoSpaceDE w:val="0"/>
        <w:autoSpaceDN w:val="0"/>
        <w:adjustRightInd w:val="0"/>
        <w:ind w:left="567"/>
        <w:jc w:val="both"/>
        <w:rPr>
          <w:sz w:val="24"/>
          <w:szCs w:val="24"/>
        </w:rPr>
      </w:pPr>
    </w:p>
    <w:p w14:paraId="1F6EC2F1" w14:textId="77777777" w:rsidR="00853305" w:rsidRPr="000C5D78" w:rsidRDefault="00853305" w:rsidP="00853305">
      <w:pPr>
        <w:autoSpaceDE w:val="0"/>
        <w:autoSpaceDN w:val="0"/>
        <w:adjustRightInd w:val="0"/>
        <w:ind w:left="567"/>
        <w:jc w:val="both"/>
        <w:rPr>
          <w:sz w:val="24"/>
          <w:szCs w:val="24"/>
        </w:rPr>
      </w:pPr>
      <w:r w:rsidRPr="000C5D78">
        <w:rPr>
          <w:sz w:val="24"/>
          <w:szCs w:val="24"/>
        </w:rPr>
        <w:t>10.1.2</w:t>
      </w:r>
      <w:r>
        <w:rPr>
          <w:sz w:val="24"/>
          <w:szCs w:val="24"/>
        </w:rPr>
        <w:t>.</w:t>
      </w:r>
      <w:r w:rsidRPr="000C5D78">
        <w:rPr>
          <w:sz w:val="24"/>
          <w:szCs w:val="24"/>
        </w:rPr>
        <w:t xml:space="preserve"> Notificar a contratada das eventuais irregularidades no cumprimento dos requisitos e especificações do termo de referência, ata de registro de preço e contrato, bem como em possíveis falhas na entrega.</w:t>
      </w:r>
    </w:p>
    <w:p w14:paraId="77396420" w14:textId="77777777" w:rsidR="00853305" w:rsidRDefault="00853305" w:rsidP="00853305">
      <w:pPr>
        <w:autoSpaceDE w:val="0"/>
        <w:autoSpaceDN w:val="0"/>
        <w:adjustRightInd w:val="0"/>
        <w:ind w:left="567"/>
        <w:jc w:val="both"/>
        <w:rPr>
          <w:sz w:val="24"/>
          <w:szCs w:val="24"/>
        </w:rPr>
      </w:pPr>
    </w:p>
    <w:p w14:paraId="6FC311E3" w14:textId="77777777" w:rsidR="00853305" w:rsidRDefault="00853305" w:rsidP="00853305">
      <w:pPr>
        <w:autoSpaceDE w:val="0"/>
        <w:autoSpaceDN w:val="0"/>
        <w:adjustRightInd w:val="0"/>
        <w:ind w:left="567"/>
        <w:jc w:val="both"/>
        <w:rPr>
          <w:sz w:val="24"/>
          <w:szCs w:val="24"/>
        </w:rPr>
      </w:pPr>
      <w:r w:rsidRPr="000C5D78">
        <w:rPr>
          <w:sz w:val="24"/>
          <w:szCs w:val="24"/>
        </w:rPr>
        <w:t>10.1.3</w:t>
      </w:r>
      <w:r>
        <w:rPr>
          <w:sz w:val="24"/>
          <w:szCs w:val="24"/>
        </w:rPr>
        <w:t>.</w:t>
      </w:r>
      <w:r w:rsidRPr="000C5D78">
        <w:rPr>
          <w:sz w:val="24"/>
          <w:szCs w:val="24"/>
        </w:rPr>
        <w:t xml:space="preserve"> Solicitar a repetição do serviço ou a troca dos itens em que se verifiquem vícios, defeitos ou incorreções. </w:t>
      </w:r>
    </w:p>
    <w:p w14:paraId="299231D2" w14:textId="77777777" w:rsidR="00853305" w:rsidRPr="000C5D78" w:rsidRDefault="00853305" w:rsidP="00853305">
      <w:pPr>
        <w:autoSpaceDE w:val="0"/>
        <w:autoSpaceDN w:val="0"/>
        <w:adjustRightInd w:val="0"/>
        <w:ind w:left="567"/>
        <w:jc w:val="both"/>
        <w:rPr>
          <w:sz w:val="24"/>
          <w:szCs w:val="24"/>
        </w:rPr>
      </w:pPr>
    </w:p>
    <w:p w14:paraId="688DFE9B" w14:textId="77777777" w:rsidR="00853305" w:rsidRDefault="00853305" w:rsidP="00853305">
      <w:pPr>
        <w:autoSpaceDE w:val="0"/>
        <w:autoSpaceDN w:val="0"/>
        <w:adjustRightInd w:val="0"/>
        <w:jc w:val="both"/>
        <w:rPr>
          <w:color w:val="000000"/>
          <w:sz w:val="24"/>
          <w:szCs w:val="24"/>
        </w:rPr>
      </w:pPr>
      <w:r w:rsidRPr="000C5D78">
        <w:rPr>
          <w:color w:val="000000"/>
          <w:sz w:val="24"/>
          <w:szCs w:val="24"/>
        </w:rPr>
        <w:t xml:space="preserve">10.2. A fiscalização do instrumento contratual acontecerá de acordo com os fiscais designados abaixo, conforme vínculo com as unidades: </w:t>
      </w:r>
    </w:p>
    <w:p w14:paraId="2A6D7ECA" w14:textId="77777777" w:rsidR="00853305" w:rsidRPr="000C5D78" w:rsidRDefault="00853305" w:rsidP="00853305">
      <w:pPr>
        <w:autoSpaceDE w:val="0"/>
        <w:autoSpaceDN w:val="0"/>
        <w:adjustRightInd w:val="0"/>
        <w:jc w:val="both"/>
        <w:rPr>
          <w:color w:val="000000"/>
          <w:sz w:val="24"/>
          <w:szCs w:val="24"/>
        </w:rPr>
      </w:pPr>
    </w:p>
    <w:p w14:paraId="45A5D63C" w14:textId="77777777" w:rsidR="00853305" w:rsidRPr="00F56303" w:rsidRDefault="00853305" w:rsidP="00853305">
      <w:pPr>
        <w:pStyle w:val="PargrafodaLista"/>
        <w:numPr>
          <w:ilvl w:val="0"/>
          <w:numId w:val="31"/>
        </w:numPr>
        <w:autoSpaceDE w:val="0"/>
        <w:autoSpaceDN w:val="0"/>
        <w:adjustRightInd w:val="0"/>
        <w:jc w:val="both"/>
        <w:rPr>
          <w:color w:val="000000"/>
          <w:sz w:val="24"/>
          <w:szCs w:val="24"/>
        </w:rPr>
      </w:pPr>
      <w:r w:rsidRPr="00F56303">
        <w:rPr>
          <w:b/>
          <w:color w:val="000000"/>
          <w:sz w:val="24"/>
          <w:szCs w:val="24"/>
        </w:rPr>
        <w:t>Prefeitura Municipal</w:t>
      </w:r>
      <w:r>
        <w:rPr>
          <w:b/>
          <w:color w:val="000000"/>
          <w:sz w:val="24"/>
          <w:szCs w:val="24"/>
        </w:rPr>
        <w:t xml:space="preserve"> de Cupira-PE</w:t>
      </w:r>
      <w:r w:rsidRPr="00F56303">
        <w:rPr>
          <w:b/>
          <w:color w:val="000000"/>
          <w:sz w:val="24"/>
          <w:szCs w:val="24"/>
        </w:rPr>
        <w:t>:</w:t>
      </w:r>
    </w:p>
    <w:p w14:paraId="0618A73F" w14:textId="77777777" w:rsidR="00853305" w:rsidRPr="00F56303" w:rsidRDefault="00853305" w:rsidP="00853305">
      <w:pPr>
        <w:pStyle w:val="PargrafodaLista"/>
        <w:autoSpaceDE w:val="0"/>
        <w:autoSpaceDN w:val="0"/>
        <w:adjustRightInd w:val="0"/>
        <w:jc w:val="both"/>
        <w:rPr>
          <w:color w:val="000000"/>
          <w:sz w:val="24"/>
          <w:szCs w:val="24"/>
        </w:rPr>
      </w:pPr>
    </w:p>
    <w:p w14:paraId="7AD4E17E" w14:textId="77777777" w:rsidR="00853305" w:rsidRPr="00BE7BE0" w:rsidRDefault="00853305" w:rsidP="00853305">
      <w:pPr>
        <w:ind w:left="720"/>
        <w:jc w:val="both"/>
        <w:rPr>
          <w:b/>
          <w:bCs/>
          <w:sz w:val="24"/>
          <w:szCs w:val="24"/>
        </w:rPr>
      </w:pPr>
      <w:r w:rsidRPr="00BE7BE0">
        <w:rPr>
          <w:color w:val="000000"/>
          <w:sz w:val="24"/>
          <w:szCs w:val="24"/>
        </w:rPr>
        <w:t>A</w:t>
      </w:r>
      <w:r w:rsidRPr="00BE7BE0">
        <w:rPr>
          <w:sz w:val="24"/>
          <w:szCs w:val="24"/>
        </w:rPr>
        <w:t xml:space="preserve"> fiscalização será realizada pela servidora municipal a </w:t>
      </w:r>
      <w:r w:rsidRPr="00BE7BE0">
        <w:rPr>
          <w:b/>
          <w:bCs/>
          <w:sz w:val="24"/>
          <w:szCs w:val="24"/>
        </w:rPr>
        <w:t xml:space="preserve">Sr. </w:t>
      </w:r>
      <w:proofErr w:type="spellStart"/>
      <w:r w:rsidRPr="00BE7BE0">
        <w:rPr>
          <w:b/>
          <w:bCs/>
          <w:sz w:val="24"/>
          <w:szCs w:val="24"/>
        </w:rPr>
        <w:t>Joandson</w:t>
      </w:r>
      <w:proofErr w:type="spellEnd"/>
      <w:r w:rsidRPr="00BE7BE0">
        <w:rPr>
          <w:b/>
          <w:bCs/>
          <w:sz w:val="24"/>
          <w:szCs w:val="24"/>
        </w:rPr>
        <w:t xml:space="preserve"> Diego da Silva</w:t>
      </w:r>
    </w:p>
    <w:p w14:paraId="53DB9529" w14:textId="77777777" w:rsidR="00853305" w:rsidRDefault="00853305" w:rsidP="00853305">
      <w:pPr>
        <w:ind w:left="720"/>
        <w:jc w:val="both"/>
        <w:rPr>
          <w:color w:val="000000"/>
          <w:sz w:val="24"/>
          <w:szCs w:val="24"/>
        </w:rPr>
      </w:pPr>
      <w:r w:rsidRPr="00BE7BE0">
        <w:rPr>
          <w:sz w:val="24"/>
          <w:szCs w:val="24"/>
        </w:rPr>
        <w:t xml:space="preserve">CPF: </w:t>
      </w:r>
      <w:r w:rsidRPr="00BE7BE0">
        <w:rPr>
          <w:b/>
          <w:bCs/>
          <w:sz w:val="24"/>
          <w:szCs w:val="24"/>
        </w:rPr>
        <w:t>075.XXX.XXX-05</w:t>
      </w:r>
      <w:r w:rsidRPr="00BE7BE0">
        <w:rPr>
          <w:rFonts w:eastAsia="Calibri"/>
          <w:bCs/>
          <w:sz w:val="24"/>
          <w:szCs w:val="24"/>
        </w:rPr>
        <w:t xml:space="preserve">, </w:t>
      </w:r>
      <w:r w:rsidRPr="00BE7BE0">
        <w:rPr>
          <w:color w:val="000000"/>
          <w:sz w:val="24"/>
          <w:szCs w:val="24"/>
        </w:rPr>
        <w:t xml:space="preserve">conforme ciente: ___________________________________, </w:t>
      </w:r>
      <w:r w:rsidRPr="00BE7BE0">
        <w:rPr>
          <w:sz w:val="24"/>
          <w:szCs w:val="24"/>
        </w:rPr>
        <w:t>sob qualquer forma, não isenta ou diminui a responsabilidade da CONTRATADA, na perfeita execução</w:t>
      </w:r>
      <w:r w:rsidRPr="000C5D78">
        <w:rPr>
          <w:sz w:val="24"/>
          <w:szCs w:val="24"/>
        </w:rPr>
        <w:t xml:space="preserve"> de suas tarefas</w:t>
      </w:r>
      <w:r w:rsidRPr="000C5D78">
        <w:rPr>
          <w:color w:val="FF0000"/>
          <w:sz w:val="24"/>
          <w:szCs w:val="24"/>
        </w:rPr>
        <w:t xml:space="preserve"> </w:t>
      </w:r>
      <w:r w:rsidRPr="000C5D78">
        <w:rPr>
          <w:color w:val="000000"/>
          <w:sz w:val="24"/>
          <w:szCs w:val="24"/>
        </w:rPr>
        <w:t>que anotará em sistema próprio os acontecimentos considerados relevantes, bem como as providências tomadas para sanar as falhas identificadas, ou ainda, a recusa do licitante vencedor em saná-las no prazo de até 48 (quarenta e oito) horas.</w:t>
      </w:r>
    </w:p>
    <w:p w14:paraId="29F61F6F" w14:textId="756DA746" w:rsidR="00853305" w:rsidRDefault="00853305" w:rsidP="00853305">
      <w:pPr>
        <w:ind w:left="720"/>
        <w:jc w:val="both"/>
        <w:rPr>
          <w:color w:val="000000"/>
          <w:sz w:val="24"/>
          <w:szCs w:val="24"/>
        </w:rPr>
      </w:pPr>
    </w:p>
    <w:p w14:paraId="0AB7208B" w14:textId="2E682E91" w:rsidR="0043365D" w:rsidRDefault="0043365D" w:rsidP="00853305">
      <w:pPr>
        <w:ind w:left="720"/>
        <w:jc w:val="both"/>
        <w:rPr>
          <w:color w:val="000000"/>
          <w:sz w:val="24"/>
          <w:szCs w:val="24"/>
        </w:rPr>
      </w:pPr>
    </w:p>
    <w:p w14:paraId="6DCF41BF" w14:textId="77777777" w:rsidR="0043365D" w:rsidRDefault="0043365D" w:rsidP="00853305">
      <w:pPr>
        <w:ind w:left="720"/>
        <w:jc w:val="both"/>
        <w:rPr>
          <w:color w:val="000000"/>
          <w:sz w:val="24"/>
          <w:szCs w:val="24"/>
        </w:rPr>
      </w:pPr>
    </w:p>
    <w:p w14:paraId="6220C17C" w14:textId="77777777" w:rsidR="00853305" w:rsidRPr="00F56303" w:rsidRDefault="00853305" w:rsidP="00853305">
      <w:pPr>
        <w:pStyle w:val="PargrafodaLista"/>
        <w:numPr>
          <w:ilvl w:val="0"/>
          <w:numId w:val="31"/>
        </w:numPr>
        <w:autoSpaceDE w:val="0"/>
        <w:autoSpaceDN w:val="0"/>
        <w:adjustRightInd w:val="0"/>
        <w:jc w:val="both"/>
        <w:rPr>
          <w:color w:val="000000"/>
          <w:sz w:val="24"/>
          <w:szCs w:val="24"/>
        </w:rPr>
      </w:pPr>
      <w:r>
        <w:rPr>
          <w:b/>
          <w:color w:val="000000"/>
          <w:sz w:val="24"/>
          <w:szCs w:val="24"/>
        </w:rPr>
        <w:lastRenderedPageBreak/>
        <w:t>Secretaria Municipal de Educação Cupira-PE</w:t>
      </w:r>
      <w:r w:rsidRPr="00F56303">
        <w:rPr>
          <w:b/>
          <w:color w:val="000000"/>
          <w:sz w:val="24"/>
          <w:szCs w:val="24"/>
        </w:rPr>
        <w:t>:</w:t>
      </w:r>
    </w:p>
    <w:p w14:paraId="1DAB9BEC" w14:textId="77777777" w:rsidR="00853305" w:rsidRPr="00F56303" w:rsidRDefault="00853305" w:rsidP="00853305">
      <w:pPr>
        <w:pStyle w:val="PargrafodaLista"/>
        <w:autoSpaceDE w:val="0"/>
        <w:autoSpaceDN w:val="0"/>
        <w:adjustRightInd w:val="0"/>
        <w:jc w:val="both"/>
        <w:rPr>
          <w:color w:val="000000"/>
          <w:sz w:val="24"/>
          <w:szCs w:val="24"/>
        </w:rPr>
      </w:pPr>
    </w:p>
    <w:p w14:paraId="5B897976" w14:textId="77777777" w:rsidR="00853305" w:rsidRDefault="00853305" w:rsidP="00853305">
      <w:pPr>
        <w:ind w:left="720"/>
        <w:jc w:val="both"/>
        <w:rPr>
          <w:color w:val="000000"/>
          <w:sz w:val="24"/>
          <w:szCs w:val="24"/>
        </w:rPr>
      </w:pPr>
      <w:r w:rsidRPr="000C5D78">
        <w:rPr>
          <w:color w:val="000000"/>
          <w:sz w:val="24"/>
          <w:szCs w:val="24"/>
        </w:rPr>
        <w:t>A</w:t>
      </w:r>
      <w:r w:rsidRPr="000C5D78">
        <w:rPr>
          <w:sz w:val="24"/>
          <w:szCs w:val="24"/>
        </w:rPr>
        <w:t xml:space="preserve"> fiscalização será realizada pel</w:t>
      </w:r>
      <w:r>
        <w:rPr>
          <w:sz w:val="24"/>
          <w:szCs w:val="24"/>
        </w:rPr>
        <w:t>a</w:t>
      </w:r>
      <w:r w:rsidRPr="000C5D78">
        <w:rPr>
          <w:sz w:val="24"/>
          <w:szCs w:val="24"/>
        </w:rPr>
        <w:t xml:space="preserve"> servidor</w:t>
      </w:r>
      <w:r>
        <w:rPr>
          <w:sz w:val="24"/>
          <w:szCs w:val="24"/>
        </w:rPr>
        <w:t>a</w:t>
      </w:r>
      <w:r w:rsidRPr="000C5D78">
        <w:rPr>
          <w:sz w:val="24"/>
          <w:szCs w:val="24"/>
        </w:rPr>
        <w:t xml:space="preserve"> municipa</w:t>
      </w:r>
      <w:r>
        <w:rPr>
          <w:sz w:val="24"/>
          <w:szCs w:val="24"/>
        </w:rPr>
        <w:t>l</w:t>
      </w:r>
      <w:r w:rsidRPr="000C5D78">
        <w:rPr>
          <w:sz w:val="24"/>
          <w:szCs w:val="24"/>
        </w:rPr>
        <w:t xml:space="preserve"> a </w:t>
      </w:r>
      <w:r w:rsidRPr="000C5D78">
        <w:rPr>
          <w:b/>
          <w:bCs/>
          <w:sz w:val="24"/>
          <w:szCs w:val="24"/>
        </w:rPr>
        <w:t>Sra.</w:t>
      </w:r>
      <w:r>
        <w:rPr>
          <w:b/>
          <w:bCs/>
          <w:sz w:val="24"/>
          <w:szCs w:val="24"/>
        </w:rPr>
        <w:t xml:space="preserve"> </w:t>
      </w:r>
      <w:r w:rsidRPr="000C5D78">
        <w:rPr>
          <w:b/>
          <w:bCs/>
          <w:sz w:val="24"/>
          <w:szCs w:val="24"/>
        </w:rPr>
        <w:t>Maria Eduarda Melo Calado</w:t>
      </w:r>
      <w:r w:rsidRPr="000C5D78">
        <w:rPr>
          <w:sz w:val="24"/>
          <w:szCs w:val="24"/>
        </w:rPr>
        <w:t>, CPF: 115.</w:t>
      </w:r>
      <w:r>
        <w:rPr>
          <w:sz w:val="24"/>
          <w:szCs w:val="24"/>
        </w:rPr>
        <w:t>XXX.XXX</w:t>
      </w:r>
      <w:r w:rsidRPr="000C5D78">
        <w:rPr>
          <w:sz w:val="24"/>
          <w:szCs w:val="24"/>
        </w:rPr>
        <w:t>-65</w:t>
      </w:r>
      <w:r w:rsidRPr="000C5D78">
        <w:rPr>
          <w:rFonts w:eastAsia="Calibri"/>
          <w:bCs/>
          <w:sz w:val="24"/>
          <w:szCs w:val="24"/>
        </w:rPr>
        <w:t xml:space="preserve">, </w:t>
      </w:r>
      <w:r w:rsidRPr="000C5D78">
        <w:rPr>
          <w:color w:val="000000"/>
          <w:sz w:val="24"/>
          <w:szCs w:val="24"/>
        </w:rPr>
        <w:t xml:space="preserve">conforme ciente: _________________________________, </w:t>
      </w:r>
      <w:r w:rsidRPr="000C5D78">
        <w:rPr>
          <w:sz w:val="24"/>
          <w:szCs w:val="24"/>
        </w:rPr>
        <w:t>sob qualquer forma, não isenta ou diminui a responsabilidade da CONTRATADA, na perfeita execução de suas tarefas</w:t>
      </w:r>
      <w:r w:rsidRPr="000C5D78">
        <w:rPr>
          <w:color w:val="FF0000"/>
          <w:sz w:val="24"/>
          <w:szCs w:val="24"/>
        </w:rPr>
        <w:t xml:space="preserve"> </w:t>
      </w:r>
      <w:r w:rsidRPr="000C5D78">
        <w:rPr>
          <w:color w:val="000000"/>
          <w:sz w:val="24"/>
          <w:szCs w:val="24"/>
        </w:rPr>
        <w:t>que anotará em sistema próprio os acontecimentos considerados relevantes, bem como as providências tomadas para sanar as falhas identificadas, ou ainda, a recusa do licitante vencedor em saná-las no prazo de até 48 (quarenta e oito) horas.</w:t>
      </w:r>
    </w:p>
    <w:p w14:paraId="44057DB5" w14:textId="77777777" w:rsidR="00853305" w:rsidRDefault="00853305" w:rsidP="00853305">
      <w:pPr>
        <w:ind w:left="720"/>
        <w:jc w:val="both"/>
        <w:rPr>
          <w:color w:val="000000"/>
          <w:sz w:val="24"/>
          <w:szCs w:val="24"/>
        </w:rPr>
      </w:pPr>
    </w:p>
    <w:p w14:paraId="21B45A6E" w14:textId="77777777" w:rsidR="00853305" w:rsidRDefault="00853305" w:rsidP="00853305">
      <w:pPr>
        <w:pStyle w:val="PargrafodaLista"/>
        <w:numPr>
          <w:ilvl w:val="0"/>
          <w:numId w:val="31"/>
        </w:numPr>
        <w:autoSpaceDE w:val="0"/>
        <w:autoSpaceDN w:val="0"/>
        <w:adjustRightInd w:val="0"/>
        <w:jc w:val="both"/>
        <w:rPr>
          <w:b/>
          <w:color w:val="000000"/>
          <w:sz w:val="24"/>
          <w:szCs w:val="24"/>
        </w:rPr>
      </w:pPr>
      <w:r w:rsidRPr="00B17F12">
        <w:rPr>
          <w:b/>
          <w:color w:val="000000"/>
          <w:sz w:val="24"/>
          <w:szCs w:val="24"/>
        </w:rPr>
        <w:t>Fundo Municipal de Saúde:</w:t>
      </w:r>
      <w:r>
        <w:rPr>
          <w:b/>
          <w:color w:val="000000"/>
          <w:sz w:val="24"/>
          <w:szCs w:val="24"/>
        </w:rPr>
        <w:t xml:space="preserve"> </w:t>
      </w:r>
    </w:p>
    <w:p w14:paraId="1EFDE0FD" w14:textId="77777777" w:rsidR="00853305" w:rsidRPr="00B17F12" w:rsidRDefault="00853305" w:rsidP="00853305">
      <w:pPr>
        <w:pStyle w:val="PargrafodaLista"/>
        <w:autoSpaceDE w:val="0"/>
        <w:autoSpaceDN w:val="0"/>
        <w:adjustRightInd w:val="0"/>
        <w:jc w:val="both"/>
        <w:rPr>
          <w:b/>
          <w:color w:val="000000"/>
          <w:sz w:val="24"/>
          <w:szCs w:val="24"/>
        </w:rPr>
      </w:pPr>
    </w:p>
    <w:p w14:paraId="0CAD1824" w14:textId="77777777" w:rsidR="00853305" w:rsidRDefault="00853305" w:rsidP="00853305">
      <w:pPr>
        <w:ind w:left="720"/>
        <w:jc w:val="both"/>
        <w:rPr>
          <w:color w:val="000000"/>
          <w:sz w:val="24"/>
          <w:szCs w:val="24"/>
        </w:rPr>
      </w:pPr>
      <w:r w:rsidRPr="000C5D78">
        <w:rPr>
          <w:color w:val="000000"/>
          <w:sz w:val="24"/>
          <w:szCs w:val="24"/>
        </w:rPr>
        <w:t>A</w:t>
      </w:r>
      <w:r w:rsidRPr="000C5D78">
        <w:rPr>
          <w:sz w:val="24"/>
          <w:szCs w:val="24"/>
        </w:rPr>
        <w:t xml:space="preserve"> fiscalização será realizada pelo servidor municipa</w:t>
      </w:r>
      <w:r>
        <w:rPr>
          <w:sz w:val="24"/>
          <w:szCs w:val="24"/>
        </w:rPr>
        <w:t>l</w:t>
      </w:r>
      <w:r w:rsidRPr="000C5D78">
        <w:rPr>
          <w:sz w:val="24"/>
          <w:szCs w:val="24"/>
        </w:rPr>
        <w:t xml:space="preserve"> </w:t>
      </w:r>
      <w:r>
        <w:rPr>
          <w:sz w:val="24"/>
          <w:szCs w:val="24"/>
        </w:rPr>
        <w:t>o</w:t>
      </w:r>
      <w:r w:rsidRPr="000C5D78">
        <w:rPr>
          <w:sz w:val="24"/>
          <w:szCs w:val="24"/>
        </w:rPr>
        <w:t xml:space="preserve"> </w:t>
      </w:r>
      <w:r w:rsidRPr="000C5D78">
        <w:rPr>
          <w:b/>
          <w:bCs/>
          <w:sz w:val="24"/>
          <w:szCs w:val="24"/>
        </w:rPr>
        <w:t>Sr. Josenildo Djalma da Silva</w:t>
      </w:r>
      <w:r w:rsidRPr="000C5D78">
        <w:rPr>
          <w:sz w:val="24"/>
          <w:szCs w:val="24"/>
        </w:rPr>
        <w:t>, CPF: 666.</w:t>
      </w:r>
      <w:r>
        <w:rPr>
          <w:sz w:val="24"/>
          <w:szCs w:val="24"/>
        </w:rPr>
        <w:t>XXX.XXX</w:t>
      </w:r>
      <w:r w:rsidRPr="000C5D78">
        <w:rPr>
          <w:sz w:val="24"/>
          <w:szCs w:val="24"/>
        </w:rPr>
        <w:t>-68</w:t>
      </w:r>
      <w:r w:rsidRPr="000C5D78">
        <w:rPr>
          <w:rFonts w:eastAsia="Calibri"/>
          <w:bCs/>
          <w:sz w:val="24"/>
          <w:szCs w:val="24"/>
        </w:rPr>
        <w:t xml:space="preserve">, </w:t>
      </w:r>
      <w:r w:rsidRPr="000C5D78">
        <w:rPr>
          <w:sz w:val="24"/>
          <w:szCs w:val="24"/>
        </w:rPr>
        <w:t>conforme</w:t>
      </w:r>
      <w:r w:rsidRPr="000C5D78">
        <w:rPr>
          <w:color w:val="C00000"/>
          <w:sz w:val="24"/>
          <w:szCs w:val="24"/>
        </w:rPr>
        <w:t xml:space="preserve"> </w:t>
      </w:r>
      <w:r w:rsidRPr="000C5D78">
        <w:rPr>
          <w:color w:val="000000"/>
          <w:sz w:val="24"/>
          <w:szCs w:val="24"/>
        </w:rPr>
        <w:t xml:space="preserve">ciente: ______________________________________, </w:t>
      </w:r>
      <w:r w:rsidRPr="000C5D78">
        <w:rPr>
          <w:sz w:val="24"/>
          <w:szCs w:val="24"/>
        </w:rPr>
        <w:t>sob qualquer forma, não isenta ou diminui a responsabilidade da CONTRATADA, na perfeita execução de suas tarefas</w:t>
      </w:r>
      <w:r w:rsidRPr="000C5D78">
        <w:rPr>
          <w:color w:val="FF0000"/>
          <w:sz w:val="24"/>
          <w:szCs w:val="24"/>
        </w:rPr>
        <w:t xml:space="preserve"> </w:t>
      </w:r>
      <w:r w:rsidRPr="000C5D78">
        <w:rPr>
          <w:color w:val="000000"/>
          <w:sz w:val="24"/>
          <w:szCs w:val="24"/>
        </w:rPr>
        <w:t xml:space="preserve">que anotará em sistema próprio os acontecimentos considerados relevantes, bem como as providências tomadas para sanar as falhas identificadas, ou ainda, a recusa do licitante vencedor em saná-las no prazo de até 48 (quarenta e oito) horas.  </w:t>
      </w:r>
    </w:p>
    <w:p w14:paraId="6783C277" w14:textId="77777777" w:rsidR="00853305" w:rsidRDefault="00853305" w:rsidP="00853305">
      <w:pPr>
        <w:ind w:left="720"/>
        <w:jc w:val="both"/>
        <w:rPr>
          <w:color w:val="000000"/>
          <w:sz w:val="24"/>
          <w:szCs w:val="24"/>
        </w:rPr>
      </w:pPr>
    </w:p>
    <w:p w14:paraId="44C84192" w14:textId="77777777" w:rsidR="00853305" w:rsidRDefault="00853305" w:rsidP="00853305">
      <w:pPr>
        <w:pStyle w:val="PargrafodaLista"/>
        <w:numPr>
          <w:ilvl w:val="0"/>
          <w:numId w:val="31"/>
        </w:numPr>
        <w:autoSpaceDE w:val="0"/>
        <w:autoSpaceDN w:val="0"/>
        <w:adjustRightInd w:val="0"/>
        <w:jc w:val="both"/>
        <w:rPr>
          <w:b/>
          <w:color w:val="000000"/>
          <w:sz w:val="24"/>
          <w:szCs w:val="24"/>
        </w:rPr>
      </w:pPr>
      <w:r w:rsidRPr="00B17F12">
        <w:rPr>
          <w:b/>
          <w:color w:val="000000"/>
          <w:sz w:val="24"/>
          <w:szCs w:val="24"/>
        </w:rPr>
        <w:t xml:space="preserve">Fundo Municipal de </w:t>
      </w:r>
      <w:r>
        <w:rPr>
          <w:b/>
          <w:color w:val="000000"/>
          <w:sz w:val="24"/>
          <w:szCs w:val="24"/>
        </w:rPr>
        <w:t>Assistência Social</w:t>
      </w:r>
      <w:r w:rsidRPr="00B17F12">
        <w:rPr>
          <w:b/>
          <w:color w:val="000000"/>
          <w:sz w:val="24"/>
          <w:szCs w:val="24"/>
        </w:rPr>
        <w:t>:</w:t>
      </w:r>
      <w:r>
        <w:rPr>
          <w:b/>
          <w:color w:val="000000"/>
          <w:sz w:val="24"/>
          <w:szCs w:val="24"/>
        </w:rPr>
        <w:t xml:space="preserve"> </w:t>
      </w:r>
    </w:p>
    <w:p w14:paraId="51885EEC" w14:textId="77777777" w:rsidR="00853305" w:rsidRPr="000C5D78" w:rsidRDefault="00853305" w:rsidP="00853305">
      <w:pPr>
        <w:ind w:left="720"/>
        <w:jc w:val="both"/>
        <w:rPr>
          <w:sz w:val="24"/>
          <w:szCs w:val="24"/>
        </w:rPr>
      </w:pPr>
    </w:p>
    <w:p w14:paraId="77AE5840" w14:textId="77777777" w:rsidR="00853305" w:rsidRPr="000C5D78" w:rsidRDefault="00853305" w:rsidP="00853305">
      <w:pPr>
        <w:ind w:left="720"/>
        <w:jc w:val="both"/>
        <w:rPr>
          <w:sz w:val="24"/>
          <w:szCs w:val="24"/>
        </w:rPr>
      </w:pPr>
      <w:r w:rsidRPr="000C5D78">
        <w:rPr>
          <w:color w:val="000000"/>
          <w:sz w:val="24"/>
          <w:szCs w:val="24"/>
        </w:rPr>
        <w:t>A</w:t>
      </w:r>
      <w:r w:rsidRPr="000C5D78">
        <w:rPr>
          <w:sz w:val="24"/>
          <w:szCs w:val="24"/>
        </w:rPr>
        <w:t xml:space="preserve"> fiscalização será realizada pelo servidor municipa</w:t>
      </w:r>
      <w:r>
        <w:rPr>
          <w:sz w:val="24"/>
          <w:szCs w:val="24"/>
        </w:rPr>
        <w:t>l</w:t>
      </w:r>
      <w:r w:rsidRPr="000C5D78">
        <w:rPr>
          <w:sz w:val="24"/>
          <w:szCs w:val="24"/>
        </w:rPr>
        <w:t xml:space="preserve"> </w:t>
      </w:r>
      <w:r>
        <w:rPr>
          <w:sz w:val="24"/>
          <w:szCs w:val="24"/>
        </w:rPr>
        <w:t>o</w:t>
      </w:r>
      <w:r w:rsidRPr="000C5D78">
        <w:rPr>
          <w:sz w:val="24"/>
          <w:szCs w:val="24"/>
        </w:rPr>
        <w:t xml:space="preserve"> </w:t>
      </w:r>
      <w:r w:rsidRPr="000C5D78">
        <w:rPr>
          <w:b/>
          <w:bCs/>
          <w:sz w:val="24"/>
          <w:szCs w:val="24"/>
        </w:rPr>
        <w:t xml:space="preserve">Sr. </w:t>
      </w:r>
      <w:proofErr w:type="spellStart"/>
      <w:r w:rsidRPr="000C5D78">
        <w:rPr>
          <w:b/>
          <w:bCs/>
          <w:sz w:val="24"/>
          <w:szCs w:val="24"/>
        </w:rPr>
        <w:t>Ronailson</w:t>
      </w:r>
      <w:proofErr w:type="spellEnd"/>
      <w:r w:rsidRPr="000C5D78">
        <w:rPr>
          <w:b/>
          <w:bCs/>
          <w:sz w:val="24"/>
          <w:szCs w:val="24"/>
        </w:rPr>
        <w:t xml:space="preserve"> Mariano da Silva</w:t>
      </w:r>
      <w:r w:rsidRPr="000C5D78">
        <w:rPr>
          <w:b/>
          <w:sz w:val="24"/>
          <w:szCs w:val="24"/>
        </w:rPr>
        <w:t xml:space="preserve">, </w:t>
      </w:r>
      <w:r w:rsidRPr="00BE4468">
        <w:rPr>
          <w:bCs/>
          <w:sz w:val="24"/>
          <w:szCs w:val="24"/>
        </w:rPr>
        <w:t>CPF: 115.</w:t>
      </w:r>
      <w:r>
        <w:rPr>
          <w:bCs/>
          <w:sz w:val="24"/>
          <w:szCs w:val="24"/>
        </w:rPr>
        <w:t>XXX.XXX</w:t>
      </w:r>
      <w:r w:rsidRPr="00BE4468">
        <w:rPr>
          <w:bCs/>
          <w:sz w:val="24"/>
          <w:szCs w:val="24"/>
        </w:rPr>
        <w:t>-45</w:t>
      </w:r>
      <w:r w:rsidRPr="00BE4468">
        <w:rPr>
          <w:rFonts w:eastAsia="Calibri"/>
          <w:bCs/>
          <w:sz w:val="24"/>
          <w:szCs w:val="24"/>
        </w:rPr>
        <w:t xml:space="preserve">, </w:t>
      </w:r>
      <w:r w:rsidRPr="00BE4468">
        <w:rPr>
          <w:bCs/>
          <w:sz w:val="24"/>
          <w:szCs w:val="24"/>
        </w:rPr>
        <w:t>c</w:t>
      </w:r>
      <w:r w:rsidRPr="00BE4468">
        <w:rPr>
          <w:bCs/>
          <w:color w:val="000000"/>
          <w:sz w:val="24"/>
          <w:szCs w:val="24"/>
        </w:rPr>
        <w:t>onforme</w:t>
      </w:r>
      <w:r w:rsidRPr="000C5D78">
        <w:rPr>
          <w:color w:val="000000"/>
          <w:sz w:val="24"/>
          <w:szCs w:val="24"/>
        </w:rPr>
        <w:t xml:space="preserve"> ciente: ____________________________________, </w:t>
      </w:r>
      <w:r w:rsidRPr="000C5D78">
        <w:rPr>
          <w:sz w:val="24"/>
          <w:szCs w:val="24"/>
        </w:rPr>
        <w:t>sob qualquer forma, não isenta ou diminui a responsabilidade da CONTRATADA, na perfeita execução de suas tarefas</w:t>
      </w:r>
      <w:r w:rsidRPr="000C5D78">
        <w:rPr>
          <w:color w:val="FF0000"/>
          <w:sz w:val="24"/>
          <w:szCs w:val="24"/>
        </w:rPr>
        <w:t xml:space="preserve"> </w:t>
      </w:r>
      <w:r w:rsidRPr="000C5D78">
        <w:rPr>
          <w:color w:val="000000"/>
          <w:sz w:val="24"/>
          <w:szCs w:val="24"/>
        </w:rPr>
        <w:t xml:space="preserve">que anotará em sistema próprio os acontecimentos considerados relevantes, bem como as providências tomadas para sanar as falhas identificadas, ou ainda, a recusa do licitante vencedor em saná-las no prazo de até 48 (quarenta e oito) horas.  </w:t>
      </w:r>
    </w:p>
    <w:p w14:paraId="767C8B41" w14:textId="77777777" w:rsidR="00853305" w:rsidRPr="000C5D78" w:rsidRDefault="00853305" w:rsidP="00853305">
      <w:pPr>
        <w:pStyle w:val="Textbody0"/>
        <w:spacing w:after="0" w:line="240" w:lineRule="auto"/>
        <w:ind w:right="-1"/>
        <w:jc w:val="both"/>
        <w:rPr>
          <w:rFonts w:ascii="Times New Roman" w:hAnsi="Times New Roman" w:cs="Times New Roman"/>
        </w:rPr>
      </w:pPr>
    </w:p>
    <w:p w14:paraId="22F72E22" w14:textId="77777777" w:rsidR="00853305" w:rsidRPr="000C5D78" w:rsidRDefault="00853305" w:rsidP="00853305">
      <w:pPr>
        <w:shd w:val="clear" w:color="auto" w:fill="BDD6EE" w:themeFill="accent5" w:themeFillTint="66"/>
        <w:autoSpaceDE w:val="0"/>
        <w:autoSpaceDN w:val="0"/>
        <w:adjustRightInd w:val="0"/>
        <w:jc w:val="both"/>
        <w:rPr>
          <w:b/>
          <w:bCs/>
          <w:sz w:val="24"/>
          <w:szCs w:val="24"/>
        </w:rPr>
      </w:pPr>
      <w:r w:rsidRPr="000C5D78">
        <w:rPr>
          <w:b/>
          <w:bCs/>
          <w:sz w:val="24"/>
          <w:szCs w:val="24"/>
        </w:rPr>
        <w:t>11.  CONDIÇÕES DE PAGAMENTOS</w:t>
      </w:r>
    </w:p>
    <w:p w14:paraId="7FB18904" w14:textId="77777777" w:rsidR="00853305" w:rsidRDefault="00853305" w:rsidP="00853305">
      <w:pPr>
        <w:jc w:val="both"/>
        <w:rPr>
          <w:sz w:val="24"/>
          <w:szCs w:val="24"/>
        </w:rPr>
      </w:pPr>
    </w:p>
    <w:p w14:paraId="58E26745" w14:textId="77777777" w:rsidR="00853305" w:rsidRPr="000C5D78" w:rsidRDefault="00853305" w:rsidP="00853305">
      <w:pPr>
        <w:jc w:val="both"/>
        <w:rPr>
          <w:sz w:val="24"/>
          <w:szCs w:val="24"/>
        </w:rPr>
      </w:pPr>
      <w:r w:rsidRPr="000C5D78">
        <w:rPr>
          <w:sz w:val="24"/>
          <w:szCs w:val="24"/>
        </w:rPr>
        <w:t>11.1. O pagamento será realizado em até 30 (trinta) dias, após apresentação da nota fiscal e do recebimento definitivo dos itens, comprovada a manutenção das exigências da habilitação e o atesto do setor responsável pelo recebimento do objeto em conformidade com este termo de referência.</w:t>
      </w:r>
    </w:p>
    <w:p w14:paraId="00A0B5FC" w14:textId="77777777" w:rsidR="00853305" w:rsidRDefault="00853305" w:rsidP="00853305">
      <w:pPr>
        <w:jc w:val="both"/>
        <w:rPr>
          <w:sz w:val="24"/>
          <w:szCs w:val="24"/>
        </w:rPr>
      </w:pPr>
    </w:p>
    <w:p w14:paraId="307237F3" w14:textId="77777777" w:rsidR="00853305" w:rsidRPr="000C5D78" w:rsidRDefault="00853305" w:rsidP="00853305">
      <w:pPr>
        <w:jc w:val="both"/>
        <w:rPr>
          <w:sz w:val="24"/>
          <w:szCs w:val="24"/>
        </w:rPr>
      </w:pPr>
      <w:r w:rsidRPr="000C5D78">
        <w:rPr>
          <w:sz w:val="24"/>
          <w:szCs w:val="24"/>
        </w:rPr>
        <w:t>11.2. O pagamento só será autorizado após o cumprimento do disposto neste Termo de Referência.</w:t>
      </w:r>
    </w:p>
    <w:p w14:paraId="28D92FFC" w14:textId="77777777" w:rsidR="00853305" w:rsidRDefault="00853305" w:rsidP="00853305">
      <w:pPr>
        <w:jc w:val="both"/>
        <w:rPr>
          <w:sz w:val="24"/>
          <w:szCs w:val="24"/>
        </w:rPr>
      </w:pPr>
    </w:p>
    <w:p w14:paraId="2F129932" w14:textId="77777777" w:rsidR="00853305" w:rsidRPr="000C5D78" w:rsidRDefault="00853305" w:rsidP="00853305">
      <w:pPr>
        <w:jc w:val="both"/>
        <w:rPr>
          <w:sz w:val="24"/>
          <w:szCs w:val="24"/>
        </w:rPr>
      </w:pPr>
      <w:r w:rsidRPr="000C5D78">
        <w:rPr>
          <w:sz w:val="24"/>
          <w:szCs w:val="24"/>
        </w:rPr>
        <w:t xml:space="preserve">11.3. Qualquer atraso na apresentação da Nota Fiscal eletrônica, ou dos documentos exigidos como condição para pagamento por parte da CONTRATADA, importará em prorrogação automática do prazo de vencimento da obrigação pelo município. </w:t>
      </w:r>
    </w:p>
    <w:p w14:paraId="778BEFA9" w14:textId="77777777" w:rsidR="00853305" w:rsidRDefault="00853305" w:rsidP="00853305">
      <w:pPr>
        <w:jc w:val="both"/>
        <w:rPr>
          <w:sz w:val="24"/>
          <w:szCs w:val="24"/>
        </w:rPr>
      </w:pPr>
    </w:p>
    <w:p w14:paraId="4E761C72" w14:textId="77777777" w:rsidR="00853305" w:rsidRPr="000C5D78" w:rsidRDefault="00853305" w:rsidP="00853305">
      <w:pPr>
        <w:jc w:val="both"/>
        <w:rPr>
          <w:sz w:val="24"/>
          <w:szCs w:val="24"/>
        </w:rPr>
      </w:pPr>
      <w:r w:rsidRPr="000C5D78">
        <w:rPr>
          <w:sz w:val="24"/>
          <w:szCs w:val="24"/>
        </w:rPr>
        <w:t>11.4.  O licitante deverá enviar a nota fiscal na mesma data de sua emissão, sendo esta emitida em dias uteis e horários comerciais, para o e-mail correspondente / indicado na Ordem de Fornecimento de cada órgão.</w:t>
      </w:r>
    </w:p>
    <w:p w14:paraId="242E0ED1" w14:textId="77777777" w:rsidR="00853305" w:rsidRDefault="00853305" w:rsidP="00853305">
      <w:pPr>
        <w:jc w:val="both"/>
        <w:rPr>
          <w:sz w:val="24"/>
          <w:szCs w:val="24"/>
        </w:rPr>
      </w:pPr>
    </w:p>
    <w:p w14:paraId="15FB33C2" w14:textId="77777777" w:rsidR="00853305" w:rsidRPr="000C5D78" w:rsidRDefault="00853305" w:rsidP="00853305">
      <w:pPr>
        <w:jc w:val="both"/>
        <w:rPr>
          <w:sz w:val="24"/>
          <w:szCs w:val="24"/>
        </w:rPr>
      </w:pPr>
      <w:r w:rsidRPr="000C5D78">
        <w:rPr>
          <w:sz w:val="24"/>
          <w:szCs w:val="24"/>
        </w:rPr>
        <w:lastRenderedPageBreak/>
        <w:t>11.5. O setor financeiro verificará as hipóteses de retenção na fonte de encargos tributários. Os tributos relativos ao faturamento serão descontados da CONTRATADA no momento da liquidação da despesa e recolhidos diretamente ao poder público competente.</w:t>
      </w:r>
    </w:p>
    <w:p w14:paraId="60FD460F" w14:textId="77777777" w:rsidR="00853305" w:rsidRDefault="00853305" w:rsidP="00853305">
      <w:pPr>
        <w:ind w:left="708"/>
        <w:jc w:val="both"/>
        <w:rPr>
          <w:sz w:val="24"/>
          <w:szCs w:val="24"/>
        </w:rPr>
      </w:pPr>
    </w:p>
    <w:p w14:paraId="6F758A35" w14:textId="77777777" w:rsidR="00853305" w:rsidRPr="000C5D78" w:rsidRDefault="00853305" w:rsidP="00853305">
      <w:pPr>
        <w:ind w:left="708"/>
        <w:jc w:val="both"/>
        <w:rPr>
          <w:sz w:val="24"/>
          <w:szCs w:val="24"/>
        </w:rPr>
      </w:pPr>
      <w:r w:rsidRPr="000C5D78">
        <w:rPr>
          <w:sz w:val="24"/>
          <w:szCs w:val="24"/>
        </w:rPr>
        <w:t>11.5.1. Empresas não optante pelo simples nacional, ficam desde já informadas que haverá retenção conforme Decreto Municipal Nº 043/2023:</w:t>
      </w:r>
    </w:p>
    <w:p w14:paraId="0B440E84" w14:textId="77777777" w:rsidR="00853305" w:rsidRDefault="00853305" w:rsidP="00853305">
      <w:pPr>
        <w:ind w:left="708"/>
        <w:jc w:val="both"/>
        <w:rPr>
          <w:sz w:val="24"/>
          <w:szCs w:val="24"/>
        </w:rPr>
      </w:pPr>
    </w:p>
    <w:p w14:paraId="4CED89C9" w14:textId="77777777" w:rsidR="00853305" w:rsidRPr="000C5D78" w:rsidRDefault="00853305" w:rsidP="00853305">
      <w:pPr>
        <w:ind w:left="708"/>
        <w:jc w:val="both"/>
        <w:rPr>
          <w:sz w:val="24"/>
          <w:szCs w:val="24"/>
        </w:rPr>
      </w:pPr>
      <w:r w:rsidRPr="000C5D78">
        <w:rPr>
          <w:sz w:val="24"/>
          <w:szCs w:val="24"/>
        </w:rPr>
        <w:t>11.5.2. Art. 1°. Os órgãos da administração direta e indireta do Município e a Câmara Municipal, ao efetuarem pagamento à pessoa física ou jurídica pelo fornecimento de bens ou prestação de serviços em geral, ficam obrigados a proceder a retenção do Imposto de Renda IR.</w:t>
      </w:r>
    </w:p>
    <w:p w14:paraId="4FCBC7D3" w14:textId="77777777" w:rsidR="00853305" w:rsidRDefault="00853305" w:rsidP="00853305">
      <w:pPr>
        <w:ind w:left="708"/>
        <w:jc w:val="both"/>
        <w:rPr>
          <w:sz w:val="24"/>
          <w:szCs w:val="24"/>
        </w:rPr>
      </w:pPr>
    </w:p>
    <w:p w14:paraId="57BDC164" w14:textId="77777777" w:rsidR="00853305" w:rsidRPr="000C5D78" w:rsidRDefault="00853305" w:rsidP="00853305">
      <w:pPr>
        <w:ind w:left="708"/>
        <w:jc w:val="both"/>
        <w:rPr>
          <w:sz w:val="24"/>
          <w:szCs w:val="24"/>
        </w:rPr>
      </w:pPr>
      <w:r w:rsidRPr="000C5D78">
        <w:rPr>
          <w:sz w:val="24"/>
          <w:szCs w:val="24"/>
        </w:rPr>
        <w:t>11.5.3. §1° A retenção do IR será efetuada sobre qualquer forma de pagamento, inclusive pagamento antecipado por conta de fornecimento de bens ou de prestação e serviços para entrega futura.</w:t>
      </w:r>
    </w:p>
    <w:p w14:paraId="25B10E11" w14:textId="77777777" w:rsidR="00853305" w:rsidRDefault="00853305" w:rsidP="00853305">
      <w:pPr>
        <w:ind w:left="708"/>
        <w:jc w:val="both"/>
        <w:rPr>
          <w:sz w:val="24"/>
          <w:szCs w:val="24"/>
        </w:rPr>
      </w:pPr>
    </w:p>
    <w:p w14:paraId="14757BDE" w14:textId="77777777" w:rsidR="00853305" w:rsidRPr="000C5D78" w:rsidRDefault="00853305" w:rsidP="00853305">
      <w:pPr>
        <w:ind w:left="708"/>
        <w:jc w:val="both"/>
        <w:rPr>
          <w:sz w:val="24"/>
          <w:szCs w:val="24"/>
        </w:rPr>
      </w:pPr>
      <w:r w:rsidRPr="000C5D78">
        <w:rPr>
          <w:sz w:val="24"/>
          <w:szCs w:val="24"/>
        </w:rPr>
        <w:t>11.5.4. §2° A retenção do IR deverá ser destacada no corpo do documento fiscal, observando os percentuais definidos na Tabela de Retenção constante no Anexo I deste Decreto.</w:t>
      </w:r>
    </w:p>
    <w:p w14:paraId="7A1DB761" w14:textId="77777777" w:rsidR="00853305" w:rsidRDefault="00853305" w:rsidP="00853305">
      <w:pPr>
        <w:jc w:val="both"/>
        <w:rPr>
          <w:sz w:val="24"/>
          <w:szCs w:val="24"/>
        </w:rPr>
      </w:pPr>
    </w:p>
    <w:p w14:paraId="61110C3B" w14:textId="77777777" w:rsidR="00853305" w:rsidRPr="000C5D78" w:rsidRDefault="00853305" w:rsidP="00853305">
      <w:pPr>
        <w:jc w:val="both"/>
        <w:rPr>
          <w:sz w:val="24"/>
          <w:szCs w:val="24"/>
        </w:rPr>
      </w:pPr>
      <w:r w:rsidRPr="000C5D78">
        <w:rPr>
          <w:sz w:val="24"/>
          <w:szCs w:val="24"/>
        </w:rPr>
        <w:t>11.6. Será deduzido do montante a pagar os valores correspondentes às multas ou indenizações devidas pela CONTRATADA.</w:t>
      </w:r>
    </w:p>
    <w:p w14:paraId="660F2758" w14:textId="77777777" w:rsidR="00853305" w:rsidRDefault="00853305" w:rsidP="00853305">
      <w:pPr>
        <w:jc w:val="both"/>
        <w:rPr>
          <w:sz w:val="24"/>
          <w:szCs w:val="24"/>
        </w:rPr>
      </w:pPr>
    </w:p>
    <w:p w14:paraId="6E655B18" w14:textId="77777777" w:rsidR="00853305" w:rsidRDefault="00853305" w:rsidP="00853305">
      <w:pPr>
        <w:jc w:val="both"/>
        <w:rPr>
          <w:sz w:val="24"/>
          <w:szCs w:val="24"/>
        </w:rPr>
      </w:pPr>
      <w:r w:rsidRPr="000C5D78">
        <w:rPr>
          <w:sz w:val="24"/>
          <w:szCs w:val="24"/>
        </w:rPr>
        <w:t>11.7. A CONTRATADA é responsável pelo pagamento dos encargos trabalhistas, previdenciários, fiscais e comerciais resultantes da execução do contrato.</w:t>
      </w:r>
    </w:p>
    <w:p w14:paraId="416498C9" w14:textId="77777777" w:rsidR="00853305" w:rsidRPr="000C5D78" w:rsidRDefault="00853305" w:rsidP="00853305">
      <w:pPr>
        <w:jc w:val="both"/>
        <w:rPr>
          <w:sz w:val="24"/>
          <w:szCs w:val="24"/>
        </w:rPr>
      </w:pPr>
    </w:p>
    <w:p w14:paraId="4B46349B" w14:textId="77777777" w:rsidR="00853305" w:rsidRPr="000C5D78" w:rsidRDefault="00853305" w:rsidP="00853305">
      <w:pPr>
        <w:shd w:val="clear" w:color="auto" w:fill="BDD6EE" w:themeFill="accent5" w:themeFillTint="66"/>
        <w:autoSpaceDE w:val="0"/>
        <w:autoSpaceDN w:val="0"/>
        <w:adjustRightInd w:val="0"/>
        <w:jc w:val="both"/>
        <w:rPr>
          <w:b/>
          <w:bCs/>
          <w:sz w:val="24"/>
          <w:szCs w:val="24"/>
        </w:rPr>
      </w:pPr>
      <w:r w:rsidRPr="000C5D78">
        <w:rPr>
          <w:b/>
          <w:bCs/>
          <w:sz w:val="24"/>
          <w:szCs w:val="24"/>
        </w:rPr>
        <w:t xml:space="preserve">12.  DO REAJUSTE </w:t>
      </w:r>
    </w:p>
    <w:p w14:paraId="5F5CF320" w14:textId="77777777" w:rsidR="00853305" w:rsidRDefault="00853305" w:rsidP="00853305">
      <w:pPr>
        <w:jc w:val="both"/>
        <w:rPr>
          <w:sz w:val="24"/>
          <w:szCs w:val="24"/>
        </w:rPr>
      </w:pPr>
    </w:p>
    <w:p w14:paraId="0BE80425" w14:textId="77777777" w:rsidR="00853305" w:rsidRPr="000C5D78" w:rsidRDefault="00853305" w:rsidP="00853305">
      <w:pPr>
        <w:jc w:val="both"/>
        <w:rPr>
          <w:sz w:val="24"/>
          <w:szCs w:val="24"/>
        </w:rPr>
      </w:pPr>
      <w:r w:rsidRPr="000C5D78">
        <w:rPr>
          <w:sz w:val="24"/>
          <w:szCs w:val="24"/>
        </w:rPr>
        <w:t xml:space="preserve">12.1. Os preços inicialmente contratados são fixos e irreajustáveis no prazo de um ano contado da data do orçamento estimado dos quais foram </w:t>
      </w:r>
      <w:r w:rsidRPr="00BE7BE0">
        <w:rPr>
          <w:sz w:val="24"/>
          <w:szCs w:val="24"/>
        </w:rPr>
        <w:t xml:space="preserve">realizados em </w:t>
      </w:r>
      <w:r w:rsidRPr="00BE7BE0">
        <w:rPr>
          <w:b/>
          <w:sz w:val="24"/>
          <w:szCs w:val="24"/>
        </w:rPr>
        <w:t>13/01/2025</w:t>
      </w:r>
      <w:r w:rsidRPr="00BE7BE0">
        <w:rPr>
          <w:sz w:val="24"/>
          <w:szCs w:val="24"/>
        </w:rPr>
        <w:t>.</w:t>
      </w:r>
    </w:p>
    <w:p w14:paraId="5EF3BA09" w14:textId="77777777" w:rsidR="00853305" w:rsidRDefault="00853305" w:rsidP="00853305">
      <w:pPr>
        <w:jc w:val="both"/>
        <w:rPr>
          <w:sz w:val="24"/>
          <w:szCs w:val="24"/>
        </w:rPr>
      </w:pPr>
    </w:p>
    <w:p w14:paraId="4734C6C2" w14:textId="77777777" w:rsidR="00853305" w:rsidRPr="000C5D78" w:rsidRDefault="00853305" w:rsidP="00853305">
      <w:pPr>
        <w:jc w:val="both"/>
        <w:rPr>
          <w:sz w:val="24"/>
          <w:szCs w:val="24"/>
        </w:rPr>
      </w:pPr>
      <w:r w:rsidRPr="000C5D78">
        <w:rPr>
          <w:sz w:val="24"/>
          <w:szCs w:val="24"/>
        </w:rPr>
        <w:t>12.2. Após o interregno do prazo acima, e independentemente de pedido do Contratado, os preços iniciais serão reajustados, mediante a aplicação, pelo Contratante, do índice IGP-M (índice Geral de Preço do Mercado), exclusivamente para as obrigações iniciadas e concluídas após a ocorrência da anualidade;</w:t>
      </w:r>
    </w:p>
    <w:p w14:paraId="4EB9D1FF" w14:textId="77777777" w:rsidR="00853305" w:rsidRDefault="00853305" w:rsidP="00853305">
      <w:pPr>
        <w:jc w:val="both"/>
        <w:rPr>
          <w:sz w:val="24"/>
          <w:szCs w:val="24"/>
        </w:rPr>
      </w:pPr>
    </w:p>
    <w:p w14:paraId="49BA1574" w14:textId="77777777" w:rsidR="00853305" w:rsidRPr="000C5D78" w:rsidRDefault="00853305" w:rsidP="00853305">
      <w:pPr>
        <w:jc w:val="both"/>
        <w:rPr>
          <w:sz w:val="24"/>
          <w:szCs w:val="24"/>
        </w:rPr>
      </w:pPr>
      <w:r w:rsidRPr="000C5D78">
        <w:rPr>
          <w:sz w:val="24"/>
          <w:szCs w:val="24"/>
        </w:rPr>
        <w:t>12.3. Nos reajustes subsequentes ao primeiro, o interregno mínimo de um ano será contado a partir dos efeitos financeiros do último reajuste;</w:t>
      </w:r>
    </w:p>
    <w:p w14:paraId="02D5D99D" w14:textId="77777777" w:rsidR="00853305" w:rsidRDefault="00853305" w:rsidP="00853305">
      <w:pPr>
        <w:jc w:val="both"/>
        <w:rPr>
          <w:sz w:val="24"/>
          <w:szCs w:val="24"/>
        </w:rPr>
      </w:pPr>
    </w:p>
    <w:p w14:paraId="610A00AC" w14:textId="77777777" w:rsidR="00853305" w:rsidRPr="000C5D78" w:rsidRDefault="00853305" w:rsidP="00853305">
      <w:pPr>
        <w:jc w:val="both"/>
        <w:rPr>
          <w:sz w:val="24"/>
          <w:szCs w:val="24"/>
        </w:rPr>
      </w:pPr>
      <w:r w:rsidRPr="000C5D78">
        <w:rPr>
          <w:sz w:val="24"/>
          <w:szCs w:val="24"/>
        </w:rPr>
        <w:t>12.4. No caso de atraso ou não divulgação do(s) índice (s) de reajustamento, o Contratante pagará ao Contratado a importância calculada pela última variação conhecida, liquidando a diferença correspondente tão logo seja(m) divulgado(s) o(s) índice(s) definitivo(s);</w:t>
      </w:r>
    </w:p>
    <w:p w14:paraId="57C8BFDF" w14:textId="77777777" w:rsidR="00853305" w:rsidRDefault="00853305" w:rsidP="00853305">
      <w:pPr>
        <w:jc w:val="both"/>
        <w:rPr>
          <w:sz w:val="24"/>
          <w:szCs w:val="24"/>
        </w:rPr>
      </w:pPr>
    </w:p>
    <w:p w14:paraId="4B75A261" w14:textId="77777777" w:rsidR="00853305" w:rsidRPr="000C5D78" w:rsidRDefault="00853305" w:rsidP="00853305">
      <w:pPr>
        <w:jc w:val="both"/>
        <w:rPr>
          <w:sz w:val="24"/>
          <w:szCs w:val="24"/>
        </w:rPr>
      </w:pPr>
      <w:r w:rsidRPr="000C5D78">
        <w:rPr>
          <w:sz w:val="24"/>
          <w:szCs w:val="24"/>
        </w:rPr>
        <w:t>12.5. Nas aferições finais, o(s) índice(s) utilizado(s) para reajuste será(</w:t>
      </w:r>
      <w:proofErr w:type="spellStart"/>
      <w:r w:rsidRPr="000C5D78">
        <w:rPr>
          <w:sz w:val="24"/>
          <w:szCs w:val="24"/>
        </w:rPr>
        <w:t>ão</w:t>
      </w:r>
      <w:proofErr w:type="spellEnd"/>
      <w:r w:rsidRPr="000C5D78">
        <w:rPr>
          <w:sz w:val="24"/>
          <w:szCs w:val="24"/>
        </w:rPr>
        <w:t>), obrigatoriamente, o(s) definitivo(s);</w:t>
      </w:r>
    </w:p>
    <w:p w14:paraId="7AE3514E" w14:textId="77777777" w:rsidR="00853305" w:rsidRDefault="00853305" w:rsidP="00853305">
      <w:pPr>
        <w:jc w:val="both"/>
        <w:rPr>
          <w:sz w:val="24"/>
          <w:szCs w:val="24"/>
        </w:rPr>
      </w:pPr>
    </w:p>
    <w:p w14:paraId="7DB31704" w14:textId="77777777" w:rsidR="00853305" w:rsidRPr="000C5D78" w:rsidRDefault="00853305" w:rsidP="00853305">
      <w:pPr>
        <w:jc w:val="both"/>
        <w:rPr>
          <w:sz w:val="24"/>
          <w:szCs w:val="24"/>
        </w:rPr>
      </w:pPr>
      <w:r w:rsidRPr="000C5D78">
        <w:rPr>
          <w:sz w:val="24"/>
          <w:szCs w:val="24"/>
        </w:rPr>
        <w:t>12.6. Caso o(s) índice(s) estabelecido(s) para reajustamento venha(m) a ser extinto(s) ou de qualquer forma não possa(m) mais ser utilizado(s), será(</w:t>
      </w:r>
      <w:proofErr w:type="spellStart"/>
      <w:r w:rsidRPr="000C5D78">
        <w:rPr>
          <w:sz w:val="24"/>
          <w:szCs w:val="24"/>
        </w:rPr>
        <w:t>ão</w:t>
      </w:r>
      <w:proofErr w:type="spellEnd"/>
      <w:r w:rsidRPr="000C5D78">
        <w:rPr>
          <w:sz w:val="24"/>
          <w:szCs w:val="24"/>
        </w:rPr>
        <w:t>) adotado(s), em substituição, o(s) que vier(em) a ser determinado(s) pela legislação então em vigor;</w:t>
      </w:r>
    </w:p>
    <w:p w14:paraId="5A86F40E" w14:textId="77777777" w:rsidR="00853305" w:rsidRDefault="00853305" w:rsidP="00853305">
      <w:pPr>
        <w:jc w:val="both"/>
        <w:rPr>
          <w:sz w:val="24"/>
          <w:szCs w:val="24"/>
        </w:rPr>
      </w:pPr>
    </w:p>
    <w:p w14:paraId="064DA3D1" w14:textId="77777777" w:rsidR="00853305" w:rsidRPr="000C5D78" w:rsidRDefault="00853305" w:rsidP="00853305">
      <w:pPr>
        <w:jc w:val="both"/>
        <w:rPr>
          <w:sz w:val="24"/>
          <w:szCs w:val="24"/>
        </w:rPr>
      </w:pPr>
      <w:r w:rsidRPr="000C5D78">
        <w:rPr>
          <w:sz w:val="24"/>
          <w:szCs w:val="24"/>
        </w:rPr>
        <w:lastRenderedPageBreak/>
        <w:t>12.7. Na ausência de previsão legal quanto ao índice substituto, as partes elegerão novo índice oficial, para reajustamento do preço do valor remanescente, por meio de termo aditivo;</w:t>
      </w:r>
    </w:p>
    <w:p w14:paraId="6B923D86" w14:textId="77777777" w:rsidR="00853305" w:rsidRDefault="00853305" w:rsidP="00853305">
      <w:pPr>
        <w:jc w:val="both"/>
        <w:rPr>
          <w:sz w:val="24"/>
          <w:szCs w:val="24"/>
        </w:rPr>
      </w:pPr>
    </w:p>
    <w:p w14:paraId="644F2B26" w14:textId="77777777" w:rsidR="00853305" w:rsidRDefault="00853305" w:rsidP="00853305">
      <w:pPr>
        <w:jc w:val="both"/>
        <w:rPr>
          <w:sz w:val="24"/>
          <w:szCs w:val="24"/>
        </w:rPr>
      </w:pPr>
      <w:r w:rsidRPr="000C5D78">
        <w:rPr>
          <w:sz w:val="24"/>
          <w:szCs w:val="24"/>
        </w:rPr>
        <w:t>12.8. O reajuste será realizado por apostilamento.</w:t>
      </w:r>
    </w:p>
    <w:p w14:paraId="4C37392E" w14:textId="77777777" w:rsidR="00853305" w:rsidRPr="000C5D78" w:rsidRDefault="00853305" w:rsidP="00853305">
      <w:pPr>
        <w:jc w:val="both"/>
        <w:rPr>
          <w:sz w:val="24"/>
          <w:szCs w:val="24"/>
        </w:rPr>
      </w:pPr>
    </w:p>
    <w:p w14:paraId="7D997485" w14:textId="77777777" w:rsidR="00853305" w:rsidRPr="000C5D78" w:rsidRDefault="00853305" w:rsidP="00853305">
      <w:pPr>
        <w:shd w:val="clear" w:color="auto" w:fill="BDD6EE" w:themeFill="accent5" w:themeFillTint="66"/>
        <w:autoSpaceDE w:val="0"/>
        <w:autoSpaceDN w:val="0"/>
        <w:adjustRightInd w:val="0"/>
        <w:jc w:val="both"/>
        <w:rPr>
          <w:b/>
          <w:bCs/>
          <w:sz w:val="24"/>
          <w:szCs w:val="24"/>
        </w:rPr>
      </w:pPr>
      <w:r w:rsidRPr="000C5D78">
        <w:rPr>
          <w:b/>
          <w:bCs/>
          <w:sz w:val="24"/>
          <w:szCs w:val="24"/>
        </w:rPr>
        <w:t>13.  SANÇÕES ADMINISTRATIVAS</w:t>
      </w:r>
    </w:p>
    <w:p w14:paraId="03181838" w14:textId="77777777" w:rsidR="00853305" w:rsidRDefault="00853305" w:rsidP="00853305">
      <w:pPr>
        <w:tabs>
          <w:tab w:val="left" w:pos="0"/>
        </w:tabs>
        <w:spacing w:line="276" w:lineRule="auto"/>
        <w:contextualSpacing/>
        <w:jc w:val="both"/>
        <w:rPr>
          <w:rFonts w:eastAsia="Calibri"/>
          <w:sz w:val="24"/>
          <w:szCs w:val="24"/>
        </w:rPr>
      </w:pPr>
      <w:bookmarkStart w:id="7" w:name="_Hlk164333731"/>
    </w:p>
    <w:p w14:paraId="4E65C03C"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13.1</w:t>
      </w:r>
      <w:r>
        <w:rPr>
          <w:rFonts w:eastAsia="Calibri"/>
          <w:sz w:val="24"/>
          <w:szCs w:val="24"/>
        </w:rPr>
        <w:t>.</w:t>
      </w:r>
      <w:r w:rsidRPr="000C5D78">
        <w:rPr>
          <w:rFonts w:eastAsia="Calibri"/>
          <w:sz w:val="24"/>
          <w:szCs w:val="24"/>
        </w:rPr>
        <w:t xml:space="preserve"> Comete infração administrativa o fornecedor que cometer quaisquer das infrações previstas no art. 155 da Lei nº 14.133/2021, quais sejam:</w:t>
      </w:r>
    </w:p>
    <w:p w14:paraId="308C97DD" w14:textId="77777777" w:rsidR="00853305" w:rsidRPr="000C5D78" w:rsidRDefault="00853305" w:rsidP="00853305">
      <w:pPr>
        <w:tabs>
          <w:tab w:val="left" w:pos="0"/>
        </w:tabs>
        <w:contextualSpacing/>
        <w:jc w:val="both"/>
        <w:rPr>
          <w:rFonts w:eastAsia="Calibri"/>
          <w:sz w:val="24"/>
          <w:szCs w:val="24"/>
        </w:rPr>
      </w:pPr>
    </w:p>
    <w:p w14:paraId="1CAAD081"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ab/>
        <w:t>13.1.1</w:t>
      </w:r>
      <w:r>
        <w:rPr>
          <w:rFonts w:eastAsia="Calibri"/>
          <w:sz w:val="24"/>
          <w:szCs w:val="24"/>
        </w:rPr>
        <w:t>.</w:t>
      </w:r>
      <w:r w:rsidRPr="000C5D78">
        <w:rPr>
          <w:rFonts w:eastAsia="Calibri"/>
          <w:sz w:val="24"/>
          <w:szCs w:val="24"/>
        </w:rPr>
        <w:t xml:space="preserve"> Dar causa à inexecução parcial do contrato;</w:t>
      </w:r>
    </w:p>
    <w:p w14:paraId="600DA8D2" w14:textId="77777777" w:rsidR="00853305" w:rsidRPr="000C5D78" w:rsidRDefault="00853305" w:rsidP="00853305">
      <w:pPr>
        <w:tabs>
          <w:tab w:val="left" w:pos="0"/>
        </w:tabs>
        <w:contextualSpacing/>
        <w:jc w:val="both"/>
        <w:rPr>
          <w:rFonts w:eastAsia="Calibri"/>
          <w:sz w:val="24"/>
          <w:szCs w:val="24"/>
        </w:rPr>
      </w:pPr>
    </w:p>
    <w:p w14:paraId="071276D4" w14:textId="77777777" w:rsidR="00853305" w:rsidRDefault="00853305" w:rsidP="00853305">
      <w:pPr>
        <w:tabs>
          <w:tab w:val="left" w:pos="0"/>
        </w:tabs>
        <w:ind w:left="708"/>
        <w:contextualSpacing/>
        <w:jc w:val="both"/>
        <w:rPr>
          <w:rFonts w:eastAsia="Calibri"/>
          <w:sz w:val="24"/>
          <w:szCs w:val="24"/>
        </w:rPr>
      </w:pPr>
      <w:r w:rsidRPr="000C5D78">
        <w:rPr>
          <w:rFonts w:eastAsia="Calibri"/>
          <w:sz w:val="24"/>
          <w:szCs w:val="24"/>
        </w:rPr>
        <w:t>13.1.2</w:t>
      </w:r>
      <w:r>
        <w:rPr>
          <w:rFonts w:eastAsia="Calibri"/>
          <w:sz w:val="24"/>
          <w:szCs w:val="24"/>
        </w:rPr>
        <w:t>.</w:t>
      </w:r>
      <w:r w:rsidRPr="000C5D78">
        <w:rPr>
          <w:rFonts w:eastAsia="Calibri"/>
          <w:sz w:val="24"/>
          <w:szCs w:val="24"/>
        </w:rPr>
        <w:t xml:space="preserve"> Dar causa à inexecução parcial do contrato que cause grave dano à Administração, ao funcionamento dos serviços públicos ou ao interesse coletivo;</w:t>
      </w:r>
    </w:p>
    <w:p w14:paraId="6A656420" w14:textId="77777777" w:rsidR="00853305" w:rsidRPr="000C5D78" w:rsidRDefault="00853305" w:rsidP="00853305">
      <w:pPr>
        <w:tabs>
          <w:tab w:val="left" w:pos="0"/>
        </w:tabs>
        <w:ind w:left="708"/>
        <w:contextualSpacing/>
        <w:jc w:val="both"/>
        <w:rPr>
          <w:rFonts w:eastAsia="Calibri"/>
          <w:sz w:val="24"/>
          <w:szCs w:val="24"/>
        </w:rPr>
      </w:pPr>
    </w:p>
    <w:p w14:paraId="4EBF19E8"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ab/>
        <w:t>13.1.3</w:t>
      </w:r>
      <w:r>
        <w:rPr>
          <w:rFonts w:eastAsia="Calibri"/>
          <w:sz w:val="24"/>
          <w:szCs w:val="24"/>
        </w:rPr>
        <w:t>.</w:t>
      </w:r>
      <w:r w:rsidRPr="000C5D78">
        <w:rPr>
          <w:rFonts w:eastAsia="Calibri"/>
          <w:sz w:val="24"/>
          <w:szCs w:val="24"/>
        </w:rPr>
        <w:t xml:space="preserve"> Dar causa à inexecução total do contrato;</w:t>
      </w:r>
    </w:p>
    <w:p w14:paraId="1451C3E8" w14:textId="77777777" w:rsidR="00853305" w:rsidRPr="000C5D78" w:rsidRDefault="00853305" w:rsidP="00853305">
      <w:pPr>
        <w:tabs>
          <w:tab w:val="left" w:pos="0"/>
        </w:tabs>
        <w:contextualSpacing/>
        <w:jc w:val="both"/>
        <w:rPr>
          <w:rFonts w:eastAsia="Calibri"/>
          <w:sz w:val="24"/>
          <w:szCs w:val="24"/>
        </w:rPr>
      </w:pPr>
    </w:p>
    <w:p w14:paraId="1FD560F8"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ab/>
        <w:t>13.1.4</w:t>
      </w:r>
      <w:r>
        <w:rPr>
          <w:rFonts w:eastAsia="Calibri"/>
          <w:sz w:val="24"/>
          <w:szCs w:val="24"/>
        </w:rPr>
        <w:t>.</w:t>
      </w:r>
      <w:r w:rsidRPr="000C5D78">
        <w:rPr>
          <w:rFonts w:eastAsia="Calibri"/>
          <w:sz w:val="24"/>
          <w:szCs w:val="24"/>
        </w:rPr>
        <w:t xml:space="preserve"> Deixar de entregar a documentação exigida para o certame;</w:t>
      </w:r>
    </w:p>
    <w:p w14:paraId="57F5BAB9" w14:textId="77777777" w:rsidR="00853305" w:rsidRPr="000C5D78" w:rsidRDefault="00853305" w:rsidP="00853305">
      <w:pPr>
        <w:tabs>
          <w:tab w:val="left" w:pos="0"/>
        </w:tabs>
        <w:contextualSpacing/>
        <w:jc w:val="both"/>
        <w:rPr>
          <w:rFonts w:eastAsia="Calibri"/>
          <w:sz w:val="24"/>
          <w:szCs w:val="24"/>
        </w:rPr>
      </w:pPr>
    </w:p>
    <w:p w14:paraId="090920A1" w14:textId="77777777" w:rsidR="00853305" w:rsidRDefault="00853305" w:rsidP="00853305">
      <w:pPr>
        <w:tabs>
          <w:tab w:val="left" w:pos="0"/>
        </w:tabs>
        <w:ind w:left="708"/>
        <w:contextualSpacing/>
        <w:jc w:val="both"/>
        <w:rPr>
          <w:rFonts w:eastAsia="Calibri"/>
          <w:sz w:val="24"/>
          <w:szCs w:val="24"/>
        </w:rPr>
      </w:pPr>
      <w:r w:rsidRPr="000C5D78">
        <w:rPr>
          <w:rFonts w:eastAsia="Calibri"/>
          <w:sz w:val="24"/>
          <w:szCs w:val="24"/>
        </w:rPr>
        <w:t>13.1.5</w:t>
      </w:r>
      <w:r>
        <w:rPr>
          <w:rFonts w:eastAsia="Calibri"/>
          <w:sz w:val="24"/>
          <w:szCs w:val="24"/>
        </w:rPr>
        <w:t>.</w:t>
      </w:r>
      <w:r w:rsidRPr="000C5D78">
        <w:rPr>
          <w:rFonts w:eastAsia="Calibri"/>
          <w:sz w:val="24"/>
          <w:szCs w:val="24"/>
        </w:rPr>
        <w:t xml:space="preserve"> Não manter a proposta, salvo em decorrência de fato superveniente devidamente justificado;</w:t>
      </w:r>
    </w:p>
    <w:p w14:paraId="3E3576A9" w14:textId="77777777" w:rsidR="00853305" w:rsidRPr="000C5D78" w:rsidRDefault="00853305" w:rsidP="00853305">
      <w:pPr>
        <w:tabs>
          <w:tab w:val="left" w:pos="0"/>
        </w:tabs>
        <w:ind w:left="708"/>
        <w:contextualSpacing/>
        <w:jc w:val="both"/>
        <w:rPr>
          <w:rFonts w:eastAsia="Calibri"/>
          <w:sz w:val="24"/>
          <w:szCs w:val="24"/>
        </w:rPr>
      </w:pPr>
    </w:p>
    <w:p w14:paraId="241617C0" w14:textId="77777777" w:rsidR="00853305" w:rsidRDefault="00853305" w:rsidP="00853305">
      <w:pPr>
        <w:tabs>
          <w:tab w:val="left" w:pos="0"/>
        </w:tabs>
        <w:ind w:left="708"/>
        <w:contextualSpacing/>
        <w:jc w:val="both"/>
        <w:rPr>
          <w:rFonts w:eastAsia="Calibri"/>
          <w:sz w:val="24"/>
          <w:szCs w:val="24"/>
        </w:rPr>
      </w:pPr>
      <w:r w:rsidRPr="000C5D78">
        <w:rPr>
          <w:rFonts w:eastAsia="Calibri"/>
          <w:sz w:val="24"/>
          <w:szCs w:val="24"/>
        </w:rPr>
        <w:t>13.1.6</w:t>
      </w:r>
      <w:r>
        <w:rPr>
          <w:rFonts w:eastAsia="Calibri"/>
          <w:sz w:val="24"/>
          <w:szCs w:val="24"/>
        </w:rPr>
        <w:t>.</w:t>
      </w:r>
      <w:r w:rsidRPr="000C5D78">
        <w:rPr>
          <w:rFonts w:eastAsia="Calibri"/>
          <w:sz w:val="24"/>
          <w:szCs w:val="24"/>
        </w:rPr>
        <w:t xml:space="preserve"> Não celebrar o contrato ou não entregar a documentação exigida para a contratação, quando convocado dentro do prazo de validade de sua proposta;</w:t>
      </w:r>
    </w:p>
    <w:p w14:paraId="7E99D8DE" w14:textId="77777777" w:rsidR="00853305" w:rsidRPr="000C5D78" w:rsidRDefault="00853305" w:rsidP="00853305">
      <w:pPr>
        <w:tabs>
          <w:tab w:val="left" w:pos="0"/>
        </w:tabs>
        <w:ind w:left="708"/>
        <w:contextualSpacing/>
        <w:jc w:val="both"/>
        <w:rPr>
          <w:rFonts w:eastAsia="Calibri"/>
          <w:sz w:val="24"/>
          <w:szCs w:val="24"/>
        </w:rPr>
      </w:pPr>
    </w:p>
    <w:p w14:paraId="6F21BEB9" w14:textId="77777777" w:rsidR="00853305" w:rsidRDefault="00853305" w:rsidP="00853305">
      <w:pPr>
        <w:tabs>
          <w:tab w:val="left" w:pos="0"/>
        </w:tabs>
        <w:ind w:left="708"/>
        <w:contextualSpacing/>
        <w:jc w:val="both"/>
        <w:rPr>
          <w:rFonts w:eastAsia="Calibri"/>
          <w:sz w:val="24"/>
          <w:szCs w:val="24"/>
        </w:rPr>
      </w:pPr>
      <w:r w:rsidRPr="000C5D78">
        <w:rPr>
          <w:rFonts w:eastAsia="Calibri"/>
          <w:sz w:val="24"/>
          <w:szCs w:val="24"/>
        </w:rPr>
        <w:t>13.1.7</w:t>
      </w:r>
      <w:r>
        <w:rPr>
          <w:rFonts w:eastAsia="Calibri"/>
          <w:sz w:val="24"/>
          <w:szCs w:val="24"/>
        </w:rPr>
        <w:t>.</w:t>
      </w:r>
      <w:r w:rsidRPr="000C5D78">
        <w:rPr>
          <w:rFonts w:eastAsia="Calibri"/>
          <w:sz w:val="24"/>
          <w:szCs w:val="24"/>
        </w:rPr>
        <w:t xml:space="preserve"> Ensejar o retardamento da execução ou da entrega do objeto da licitação sem motivo justificado;</w:t>
      </w:r>
    </w:p>
    <w:p w14:paraId="7C9EA5A1" w14:textId="77777777" w:rsidR="00853305" w:rsidRPr="000C5D78" w:rsidRDefault="00853305" w:rsidP="00853305">
      <w:pPr>
        <w:tabs>
          <w:tab w:val="left" w:pos="0"/>
        </w:tabs>
        <w:ind w:left="708"/>
        <w:contextualSpacing/>
        <w:jc w:val="both"/>
        <w:rPr>
          <w:rFonts w:eastAsia="Calibri"/>
          <w:sz w:val="24"/>
          <w:szCs w:val="24"/>
        </w:rPr>
      </w:pPr>
    </w:p>
    <w:p w14:paraId="6D451D61" w14:textId="77777777" w:rsidR="00853305" w:rsidRDefault="00853305" w:rsidP="00853305">
      <w:pPr>
        <w:tabs>
          <w:tab w:val="left" w:pos="0"/>
        </w:tabs>
        <w:ind w:left="708"/>
        <w:contextualSpacing/>
        <w:jc w:val="both"/>
        <w:rPr>
          <w:rFonts w:eastAsia="Calibri"/>
          <w:sz w:val="24"/>
          <w:szCs w:val="24"/>
        </w:rPr>
      </w:pPr>
      <w:r w:rsidRPr="000C5D78">
        <w:rPr>
          <w:rFonts w:eastAsia="Calibri"/>
          <w:sz w:val="24"/>
          <w:szCs w:val="24"/>
        </w:rPr>
        <w:t>13.1.8</w:t>
      </w:r>
      <w:r>
        <w:rPr>
          <w:rFonts w:eastAsia="Calibri"/>
          <w:sz w:val="24"/>
          <w:szCs w:val="24"/>
        </w:rPr>
        <w:t>.</w:t>
      </w:r>
      <w:r w:rsidRPr="000C5D78">
        <w:rPr>
          <w:rFonts w:eastAsia="Calibri"/>
          <w:sz w:val="24"/>
          <w:szCs w:val="24"/>
        </w:rPr>
        <w:t xml:space="preserve"> Apresentar declaração ou documentação falsa exigida para o certame ou prestar declaração falsa durante a dispensa ou a execução do contrato;</w:t>
      </w:r>
    </w:p>
    <w:p w14:paraId="0F84F0E0" w14:textId="77777777" w:rsidR="00853305" w:rsidRPr="000C5D78" w:rsidRDefault="00853305" w:rsidP="00853305">
      <w:pPr>
        <w:tabs>
          <w:tab w:val="left" w:pos="0"/>
        </w:tabs>
        <w:ind w:left="708"/>
        <w:contextualSpacing/>
        <w:jc w:val="both"/>
        <w:rPr>
          <w:rFonts w:eastAsia="Calibri"/>
          <w:sz w:val="24"/>
          <w:szCs w:val="24"/>
        </w:rPr>
      </w:pPr>
    </w:p>
    <w:p w14:paraId="7A1984BB"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ab/>
        <w:t>13.1.9</w:t>
      </w:r>
      <w:r>
        <w:rPr>
          <w:rFonts w:eastAsia="Calibri"/>
          <w:sz w:val="24"/>
          <w:szCs w:val="24"/>
        </w:rPr>
        <w:t>.</w:t>
      </w:r>
      <w:r w:rsidRPr="000C5D78">
        <w:rPr>
          <w:rFonts w:eastAsia="Calibri"/>
          <w:sz w:val="24"/>
          <w:szCs w:val="24"/>
        </w:rPr>
        <w:t xml:space="preserve"> Fraudar a dispensa ou praticar ato fraudulento na execução do contrato;</w:t>
      </w:r>
    </w:p>
    <w:p w14:paraId="40060573" w14:textId="77777777" w:rsidR="00853305" w:rsidRPr="000C5D78" w:rsidRDefault="00853305" w:rsidP="00853305">
      <w:pPr>
        <w:tabs>
          <w:tab w:val="left" w:pos="0"/>
        </w:tabs>
        <w:contextualSpacing/>
        <w:jc w:val="both"/>
        <w:rPr>
          <w:rFonts w:eastAsia="Calibri"/>
          <w:sz w:val="24"/>
          <w:szCs w:val="24"/>
        </w:rPr>
      </w:pPr>
    </w:p>
    <w:p w14:paraId="420BEF02" w14:textId="77777777" w:rsidR="00853305" w:rsidRDefault="00853305" w:rsidP="00853305">
      <w:pPr>
        <w:tabs>
          <w:tab w:val="left" w:pos="0"/>
        </w:tabs>
        <w:ind w:left="708"/>
        <w:contextualSpacing/>
        <w:jc w:val="both"/>
        <w:rPr>
          <w:rFonts w:eastAsia="Calibri"/>
          <w:sz w:val="24"/>
          <w:szCs w:val="24"/>
        </w:rPr>
      </w:pPr>
      <w:r w:rsidRPr="000C5D78">
        <w:rPr>
          <w:rFonts w:eastAsia="Calibri"/>
          <w:sz w:val="24"/>
          <w:szCs w:val="24"/>
        </w:rPr>
        <w:t>13.1.10</w:t>
      </w:r>
      <w:r>
        <w:rPr>
          <w:rFonts w:eastAsia="Calibri"/>
          <w:sz w:val="24"/>
          <w:szCs w:val="24"/>
        </w:rPr>
        <w:t>.</w:t>
      </w:r>
      <w:r w:rsidRPr="000C5D78">
        <w:rPr>
          <w:rFonts w:eastAsia="Calibri"/>
          <w:sz w:val="24"/>
          <w:szCs w:val="24"/>
        </w:rPr>
        <w:t xml:space="preserve"> Comportar-se de modo inidôneo ou cometer fraude de qualquer natureza;</w:t>
      </w:r>
    </w:p>
    <w:p w14:paraId="5EDCFE96" w14:textId="77777777" w:rsidR="00853305" w:rsidRPr="000C5D78" w:rsidRDefault="00853305" w:rsidP="00853305">
      <w:pPr>
        <w:tabs>
          <w:tab w:val="left" w:pos="0"/>
        </w:tabs>
        <w:ind w:left="708"/>
        <w:contextualSpacing/>
        <w:jc w:val="both"/>
        <w:rPr>
          <w:rFonts w:eastAsia="Calibri"/>
          <w:sz w:val="24"/>
          <w:szCs w:val="24"/>
        </w:rPr>
      </w:pPr>
    </w:p>
    <w:p w14:paraId="5F1F98AE" w14:textId="77777777" w:rsidR="00853305" w:rsidRDefault="00853305" w:rsidP="00853305">
      <w:pPr>
        <w:tabs>
          <w:tab w:val="left" w:pos="0"/>
        </w:tabs>
        <w:ind w:left="1276"/>
        <w:contextualSpacing/>
        <w:jc w:val="both"/>
        <w:rPr>
          <w:rFonts w:eastAsia="Calibri"/>
          <w:sz w:val="24"/>
          <w:szCs w:val="24"/>
        </w:rPr>
      </w:pPr>
      <w:r w:rsidRPr="000C5D78">
        <w:rPr>
          <w:rFonts w:eastAsia="Calibri"/>
          <w:sz w:val="24"/>
          <w:szCs w:val="24"/>
        </w:rPr>
        <w:t>13.1.10.1</w:t>
      </w:r>
      <w:r>
        <w:rPr>
          <w:rFonts w:eastAsia="Calibri"/>
          <w:sz w:val="24"/>
          <w:szCs w:val="24"/>
        </w:rPr>
        <w:t>.</w:t>
      </w:r>
      <w:r w:rsidRPr="000C5D78">
        <w:rPr>
          <w:rFonts w:eastAsia="Calibri"/>
          <w:sz w:val="24"/>
          <w:szCs w:val="24"/>
        </w:rPr>
        <w:t xml:space="preserve"> Considera-se comportamento inidôneo, entre outros, a declaração falsa quanto às condições de participação, quanto ao enquadramento como ME/EPP ou o conluio entre os fornecedores, em qualquer momento da dispensa.</w:t>
      </w:r>
    </w:p>
    <w:p w14:paraId="5A314365" w14:textId="77777777" w:rsidR="00853305" w:rsidRPr="000C5D78" w:rsidRDefault="00853305" w:rsidP="00853305">
      <w:pPr>
        <w:tabs>
          <w:tab w:val="left" w:pos="0"/>
        </w:tabs>
        <w:ind w:left="1276"/>
        <w:contextualSpacing/>
        <w:jc w:val="both"/>
        <w:rPr>
          <w:rFonts w:eastAsia="Calibri"/>
          <w:sz w:val="24"/>
          <w:szCs w:val="24"/>
        </w:rPr>
      </w:pPr>
    </w:p>
    <w:p w14:paraId="2EF36105" w14:textId="77777777" w:rsidR="00853305" w:rsidRDefault="00853305" w:rsidP="00853305">
      <w:pPr>
        <w:tabs>
          <w:tab w:val="left" w:pos="0"/>
        </w:tabs>
        <w:ind w:left="709"/>
        <w:contextualSpacing/>
        <w:jc w:val="both"/>
        <w:rPr>
          <w:rFonts w:eastAsia="Calibri"/>
          <w:sz w:val="24"/>
          <w:szCs w:val="24"/>
        </w:rPr>
      </w:pPr>
      <w:r w:rsidRPr="000C5D78">
        <w:rPr>
          <w:rFonts w:eastAsia="Calibri"/>
          <w:sz w:val="24"/>
          <w:szCs w:val="24"/>
        </w:rPr>
        <w:t>13.1.11</w:t>
      </w:r>
      <w:r>
        <w:rPr>
          <w:rFonts w:eastAsia="Calibri"/>
          <w:sz w:val="24"/>
          <w:szCs w:val="24"/>
        </w:rPr>
        <w:t>.</w:t>
      </w:r>
      <w:r w:rsidRPr="000C5D78">
        <w:rPr>
          <w:rFonts w:eastAsia="Calibri"/>
          <w:sz w:val="24"/>
          <w:szCs w:val="24"/>
        </w:rPr>
        <w:t xml:space="preserve"> Praticar atos ilícitos com vistas a frustrar os objetivos deste certame.</w:t>
      </w:r>
    </w:p>
    <w:p w14:paraId="49DDC2CD" w14:textId="77777777" w:rsidR="00853305" w:rsidRPr="000C5D78" w:rsidRDefault="00853305" w:rsidP="00853305">
      <w:pPr>
        <w:tabs>
          <w:tab w:val="left" w:pos="0"/>
        </w:tabs>
        <w:ind w:left="709"/>
        <w:contextualSpacing/>
        <w:jc w:val="both"/>
        <w:rPr>
          <w:rFonts w:eastAsia="Calibri"/>
          <w:sz w:val="24"/>
          <w:szCs w:val="24"/>
        </w:rPr>
      </w:pPr>
    </w:p>
    <w:p w14:paraId="5B86FEF9" w14:textId="77777777" w:rsidR="00853305" w:rsidRDefault="00853305" w:rsidP="00853305">
      <w:pPr>
        <w:tabs>
          <w:tab w:val="left" w:pos="0"/>
        </w:tabs>
        <w:ind w:left="709"/>
        <w:contextualSpacing/>
        <w:jc w:val="both"/>
        <w:rPr>
          <w:rFonts w:eastAsia="Calibri"/>
          <w:sz w:val="24"/>
          <w:szCs w:val="24"/>
        </w:rPr>
      </w:pPr>
      <w:r w:rsidRPr="000C5D78">
        <w:rPr>
          <w:rFonts w:eastAsia="Calibri"/>
          <w:sz w:val="24"/>
          <w:szCs w:val="24"/>
        </w:rPr>
        <w:t>13.1.12</w:t>
      </w:r>
      <w:r>
        <w:rPr>
          <w:rFonts w:eastAsia="Calibri"/>
          <w:sz w:val="24"/>
          <w:szCs w:val="24"/>
        </w:rPr>
        <w:t>.</w:t>
      </w:r>
      <w:r w:rsidRPr="000C5D78">
        <w:rPr>
          <w:rFonts w:eastAsia="Calibri"/>
          <w:sz w:val="24"/>
          <w:szCs w:val="24"/>
        </w:rPr>
        <w:t xml:space="preserve"> Praticar ato lesivo previsto no art. 5º da Lei nº 12.846, de 1º de agosto de 2013.</w:t>
      </w:r>
    </w:p>
    <w:p w14:paraId="64F081C1" w14:textId="77777777" w:rsidR="00853305" w:rsidRPr="000C5D78" w:rsidRDefault="00853305" w:rsidP="00853305">
      <w:pPr>
        <w:tabs>
          <w:tab w:val="left" w:pos="0"/>
        </w:tabs>
        <w:ind w:left="709"/>
        <w:contextualSpacing/>
        <w:jc w:val="both"/>
        <w:rPr>
          <w:rFonts w:eastAsia="Calibri"/>
          <w:sz w:val="24"/>
          <w:szCs w:val="24"/>
        </w:rPr>
      </w:pPr>
    </w:p>
    <w:p w14:paraId="79AEA725" w14:textId="77777777" w:rsidR="00853305" w:rsidRDefault="00853305" w:rsidP="00853305">
      <w:pPr>
        <w:contextualSpacing/>
        <w:jc w:val="both"/>
        <w:rPr>
          <w:rFonts w:eastAsia="Calibri"/>
          <w:sz w:val="24"/>
          <w:szCs w:val="24"/>
        </w:rPr>
      </w:pPr>
      <w:r w:rsidRPr="000C5D78">
        <w:rPr>
          <w:rFonts w:eastAsia="Calibri"/>
          <w:sz w:val="24"/>
          <w:szCs w:val="24"/>
        </w:rPr>
        <w:t>13.2</w:t>
      </w:r>
      <w:r>
        <w:rPr>
          <w:rFonts w:eastAsia="Calibri"/>
          <w:sz w:val="24"/>
          <w:szCs w:val="24"/>
        </w:rPr>
        <w:t>.</w:t>
      </w:r>
      <w:r w:rsidRPr="000C5D78">
        <w:rPr>
          <w:rFonts w:eastAsia="Calibri"/>
          <w:sz w:val="24"/>
          <w:szCs w:val="24"/>
        </w:rPr>
        <w:t xml:space="preserve"> O fornecedor que cometer qualquer das infrações discriminadas nos subitens anteriores ficará sujeito, sem prejuízo da responsabilidade civil e criminal, às seguintes sanções:</w:t>
      </w:r>
    </w:p>
    <w:p w14:paraId="3C4F3512" w14:textId="77777777" w:rsidR="00853305" w:rsidRPr="000C5D78" w:rsidRDefault="00853305" w:rsidP="00853305">
      <w:pPr>
        <w:ind w:left="142" w:hanging="142"/>
        <w:contextualSpacing/>
        <w:jc w:val="both"/>
        <w:rPr>
          <w:rFonts w:eastAsia="Calibri"/>
          <w:sz w:val="24"/>
          <w:szCs w:val="24"/>
        </w:rPr>
      </w:pPr>
    </w:p>
    <w:p w14:paraId="45B3CC7B" w14:textId="77777777" w:rsidR="00853305" w:rsidRPr="00742A6A" w:rsidRDefault="00853305" w:rsidP="00853305">
      <w:pPr>
        <w:pStyle w:val="PargrafodaLista"/>
        <w:numPr>
          <w:ilvl w:val="0"/>
          <w:numId w:val="46"/>
        </w:numPr>
        <w:tabs>
          <w:tab w:val="left" w:pos="0"/>
        </w:tabs>
        <w:ind w:left="709" w:firstLine="0"/>
        <w:contextualSpacing/>
        <w:jc w:val="both"/>
        <w:rPr>
          <w:rFonts w:eastAsia="Calibri"/>
          <w:sz w:val="24"/>
          <w:szCs w:val="24"/>
        </w:rPr>
      </w:pPr>
      <w:r w:rsidRPr="00742A6A">
        <w:rPr>
          <w:rFonts w:eastAsia="Calibri"/>
          <w:sz w:val="24"/>
          <w:szCs w:val="24"/>
        </w:rPr>
        <w:t>Advertência pela falta do subitem 13.1.1 deste TR, quando não se justificar a imposição de penalidade mais grave;</w:t>
      </w:r>
    </w:p>
    <w:p w14:paraId="1DB85577" w14:textId="77777777" w:rsidR="00853305" w:rsidRPr="00742A6A" w:rsidRDefault="00853305" w:rsidP="00853305">
      <w:pPr>
        <w:pStyle w:val="PargrafodaLista"/>
        <w:tabs>
          <w:tab w:val="left" w:pos="0"/>
        </w:tabs>
        <w:ind w:left="709"/>
        <w:contextualSpacing/>
        <w:jc w:val="both"/>
        <w:rPr>
          <w:rFonts w:eastAsia="Calibri"/>
          <w:sz w:val="24"/>
          <w:szCs w:val="24"/>
        </w:rPr>
      </w:pPr>
    </w:p>
    <w:p w14:paraId="43B37459" w14:textId="77777777" w:rsidR="00853305" w:rsidRPr="00742A6A" w:rsidRDefault="00853305" w:rsidP="00853305">
      <w:pPr>
        <w:pStyle w:val="PargrafodaLista"/>
        <w:numPr>
          <w:ilvl w:val="0"/>
          <w:numId w:val="46"/>
        </w:numPr>
        <w:tabs>
          <w:tab w:val="left" w:pos="0"/>
        </w:tabs>
        <w:ind w:left="709" w:firstLine="0"/>
        <w:contextualSpacing/>
        <w:jc w:val="both"/>
        <w:rPr>
          <w:rFonts w:eastAsia="Calibri"/>
          <w:sz w:val="24"/>
          <w:szCs w:val="24"/>
        </w:rPr>
      </w:pPr>
      <w:r w:rsidRPr="00742A6A">
        <w:rPr>
          <w:rFonts w:eastAsia="Calibri"/>
          <w:sz w:val="24"/>
          <w:szCs w:val="24"/>
        </w:rPr>
        <w:lastRenderedPageBreak/>
        <w:t>Multa de 0,5% (zero vírgula cinco por cento) sobre o valor estimado do(s) item(s) prejudicado(s) pela conduta do fornecedor, por qualquer das infrações dos subitens 13.1.1 a 13.1.12;</w:t>
      </w:r>
    </w:p>
    <w:p w14:paraId="5683440F" w14:textId="77777777" w:rsidR="00853305" w:rsidRPr="00742A6A" w:rsidRDefault="00853305" w:rsidP="00853305">
      <w:pPr>
        <w:pStyle w:val="PargrafodaLista"/>
        <w:ind w:left="709"/>
        <w:rPr>
          <w:rFonts w:eastAsia="Calibri"/>
          <w:sz w:val="24"/>
          <w:szCs w:val="24"/>
        </w:rPr>
      </w:pPr>
    </w:p>
    <w:p w14:paraId="04D6E977" w14:textId="77777777" w:rsidR="00853305" w:rsidRPr="00742A6A" w:rsidRDefault="00853305" w:rsidP="00853305">
      <w:pPr>
        <w:pStyle w:val="PargrafodaLista"/>
        <w:numPr>
          <w:ilvl w:val="0"/>
          <w:numId w:val="46"/>
        </w:numPr>
        <w:tabs>
          <w:tab w:val="left" w:pos="0"/>
        </w:tabs>
        <w:ind w:left="709" w:firstLine="0"/>
        <w:contextualSpacing/>
        <w:jc w:val="both"/>
        <w:rPr>
          <w:rFonts w:eastAsia="Calibri"/>
          <w:sz w:val="24"/>
          <w:szCs w:val="24"/>
        </w:rPr>
      </w:pPr>
      <w:r w:rsidRPr="00742A6A">
        <w:rPr>
          <w:rFonts w:eastAsia="Calibri"/>
          <w:sz w:val="24"/>
          <w:szCs w:val="24"/>
        </w:rPr>
        <w:t>Impedimento de licitar e contratar no âmbito da Administração Pública direta e indireta do ente federativo que tiver aplicado a sanção, pelo prazo máximo de 3 (três) anos, nos casos dos subitens 13.1.2 a 13.1.7 deste TR, quando não se justificar a imposição de penalidade mais grave;</w:t>
      </w:r>
    </w:p>
    <w:p w14:paraId="43C730EE" w14:textId="77777777" w:rsidR="00853305" w:rsidRPr="00742A6A" w:rsidRDefault="00853305" w:rsidP="00853305">
      <w:pPr>
        <w:pStyle w:val="PargrafodaLista"/>
        <w:ind w:left="709"/>
        <w:rPr>
          <w:rFonts w:eastAsia="Calibri"/>
          <w:sz w:val="24"/>
          <w:szCs w:val="24"/>
        </w:rPr>
      </w:pPr>
    </w:p>
    <w:p w14:paraId="4BACE4DD" w14:textId="77777777" w:rsidR="00853305" w:rsidRPr="00742A6A" w:rsidRDefault="00853305" w:rsidP="00853305">
      <w:pPr>
        <w:pStyle w:val="PargrafodaLista"/>
        <w:numPr>
          <w:ilvl w:val="0"/>
          <w:numId w:val="46"/>
        </w:numPr>
        <w:tabs>
          <w:tab w:val="left" w:pos="0"/>
        </w:tabs>
        <w:ind w:left="709" w:firstLine="0"/>
        <w:contextualSpacing/>
        <w:jc w:val="both"/>
        <w:rPr>
          <w:rFonts w:eastAsia="Calibri"/>
          <w:sz w:val="24"/>
          <w:szCs w:val="24"/>
        </w:rPr>
      </w:pPr>
      <w:r w:rsidRPr="00742A6A">
        <w:rPr>
          <w:rFonts w:eastAsia="Calibri"/>
          <w:sz w:val="24"/>
          <w:szCs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42D4DA49" w14:textId="77777777" w:rsidR="00853305" w:rsidRPr="00742A6A" w:rsidRDefault="00853305" w:rsidP="00853305">
      <w:pPr>
        <w:pStyle w:val="PargrafodaLista"/>
        <w:ind w:left="851"/>
        <w:rPr>
          <w:rFonts w:eastAsia="Calibri"/>
          <w:sz w:val="24"/>
          <w:szCs w:val="24"/>
        </w:rPr>
      </w:pPr>
    </w:p>
    <w:p w14:paraId="7AC700DA"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13.3</w:t>
      </w:r>
      <w:r>
        <w:rPr>
          <w:rFonts w:eastAsia="Calibri"/>
          <w:sz w:val="24"/>
          <w:szCs w:val="24"/>
        </w:rPr>
        <w:t>.</w:t>
      </w:r>
      <w:r w:rsidRPr="000C5D78">
        <w:rPr>
          <w:rFonts w:eastAsia="Calibri"/>
          <w:sz w:val="24"/>
          <w:szCs w:val="24"/>
        </w:rPr>
        <w:t xml:space="preserve"> Na aplicação das sanções serão considerados:</w:t>
      </w:r>
    </w:p>
    <w:p w14:paraId="3F789F56" w14:textId="77777777" w:rsidR="00853305" w:rsidRPr="000C5D78" w:rsidRDefault="00853305" w:rsidP="00853305">
      <w:pPr>
        <w:tabs>
          <w:tab w:val="left" w:pos="0"/>
        </w:tabs>
        <w:contextualSpacing/>
        <w:jc w:val="both"/>
        <w:rPr>
          <w:rFonts w:eastAsia="Calibri"/>
          <w:sz w:val="24"/>
          <w:szCs w:val="24"/>
        </w:rPr>
      </w:pPr>
    </w:p>
    <w:p w14:paraId="11856EB3"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ab/>
        <w:t>13.3.1</w:t>
      </w:r>
      <w:r>
        <w:rPr>
          <w:rFonts w:eastAsia="Calibri"/>
          <w:sz w:val="24"/>
          <w:szCs w:val="24"/>
        </w:rPr>
        <w:t>.</w:t>
      </w:r>
      <w:r w:rsidRPr="000C5D78">
        <w:rPr>
          <w:rFonts w:eastAsia="Calibri"/>
          <w:sz w:val="24"/>
          <w:szCs w:val="24"/>
        </w:rPr>
        <w:t xml:space="preserve"> a natureza e a gravidade da infração cometida;</w:t>
      </w:r>
    </w:p>
    <w:p w14:paraId="46F4954E" w14:textId="77777777" w:rsidR="00853305" w:rsidRPr="000C5D78" w:rsidRDefault="00853305" w:rsidP="00853305">
      <w:pPr>
        <w:tabs>
          <w:tab w:val="left" w:pos="0"/>
        </w:tabs>
        <w:contextualSpacing/>
        <w:jc w:val="both"/>
        <w:rPr>
          <w:rFonts w:eastAsia="Calibri"/>
          <w:sz w:val="24"/>
          <w:szCs w:val="24"/>
        </w:rPr>
      </w:pPr>
    </w:p>
    <w:p w14:paraId="3010A7BB"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ab/>
        <w:t>13.3.2</w:t>
      </w:r>
      <w:r>
        <w:rPr>
          <w:rFonts w:eastAsia="Calibri"/>
          <w:sz w:val="24"/>
          <w:szCs w:val="24"/>
        </w:rPr>
        <w:t>.</w:t>
      </w:r>
      <w:r w:rsidRPr="000C5D78">
        <w:rPr>
          <w:rFonts w:eastAsia="Calibri"/>
          <w:sz w:val="24"/>
          <w:szCs w:val="24"/>
        </w:rPr>
        <w:t xml:space="preserve"> as peculiaridades do caso concreto;</w:t>
      </w:r>
    </w:p>
    <w:p w14:paraId="09FF74F9" w14:textId="77777777" w:rsidR="00853305" w:rsidRPr="000C5D78" w:rsidRDefault="00853305" w:rsidP="00853305">
      <w:pPr>
        <w:tabs>
          <w:tab w:val="left" w:pos="0"/>
        </w:tabs>
        <w:contextualSpacing/>
        <w:jc w:val="both"/>
        <w:rPr>
          <w:rFonts w:eastAsia="Calibri"/>
          <w:sz w:val="24"/>
          <w:szCs w:val="24"/>
        </w:rPr>
      </w:pPr>
    </w:p>
    <w:p w14:paraId="2837253D"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ab/>
        <w:t>13.3.3</w:t>
      </w:r>
      <w:r>
        <w:rPr>
          <w:rFonts w:eastAsia="Calibri"/>
          <w:sz w:val="24"/>
          <w:szCs w:val="24"/>
        </w:rPr>
        <w:t>.</w:t>
      </w:r>
      <w:r w:rsidRPr="000C5D78">
        <w:rPr>
          <w:rFonts w:eastAsia="Calibri"/>
          <w:sz w:val="24"/>
          <w:szCs w:val="24"/>
        </w:rPr>
        <w:t xml:space="preserve"> as circunstâncias agravantes ou atenuantes;</w:t>
      </w:r>
    </w:p>
    <w:p w14:paraId="669C5226" w14:textId="77777777" w:rsidR="00853305" w:rsidRPr="000C5D78" w:rsidRDefault="00853305" w:rsidP="00853305">
      <w:pPr>
        <w:tabs>
          <w:tab w:val="left" w:pos="0"/>
        </w:tabs>
        <w:contextualSpacing/>
        <w:jc w:val="both"/>
        <w:rPr>
          <w:rFonts w:eastAsia="Calibri"/>
          <w:sz w:val="24"/>
          <w:szCs w:val="24"/>
        </w:rPr>
      </w:pPr>
    </w:p>
    <w:p w14:paraId="16087677"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ab/>
        <w:t>13.3.4</w:t>
      </w:r>
      <w:r>
        <w:rPr>
          <w:rFonts w:eastAsia="Calibri"/>
          <w:sz w:val="24"/>
          <w:szCs w:val="24"/>
        </w:rPr>
        <w:t>.</w:t>
      </w:r>
      <w:r w:rsidRPr="000C5D78">
        <w:rPr>
          <w:rFonts w:eastAsia="Calibri"/>
          <w:sz w:val="24"/>
          <w:szCs w:val="24"/>
        </w:rPr>
        <w:t xml:space="preserve"> os danos que dela provierem para a Administração Pública;</w:t>
      </w:r>
    </w:p>
    <w:p w14:paraId="5DB573F8" w14:textId="77777777" w:rsidR="00853305" w:rsidRPr="000C5D78" w:rsidRDefault="00853305" w:rsidP="00853305">
      <w:pPr>
        <w:tabs>
          <w:tab w:val="left" w:pos="0"/>
        </w:tabs>
        <w:contextualSpacing/>
        <w:jc w:val="both"/>
        <w:rPr>
          <w:rFonts w:eastAsia="Calibri"/>
          <w:sz w:val="24"/>
          <w:szCs w:val="24"/>
        </w:rPr>
      </w:pPr>
    </w:p>
    <w:p w14:paraId="152EC88A" w14:textId="77777777" w:rsidR="00853305" w:rsidRDefault="00853305" w:rsidP="00853305">
      <w:pPr>
        <w:tabs>
          <w:tab w:val="left" w:pos="0"/>
        </w:tabs>
        <w:ind w:left="708"/>
        <w:contextualSpacing/>
        <w:jc w:val="both"/>
        <w:rPr>
          <w:rFonts w:eastAsia="Calibri"/>
          <w:sz w:val="24"/>
          <w:szCs w:val="24"/>
        </w:rPr>
      </w:pPr>
      <w:r w:rsidRPr="000C5D78">
        <w:rPr>
          <w:rFonts w:eastAsia="Calibri"/>
          <w:sz w:val="24"/>
          <w:szCs w:val="24"/>
        </w:rPr>
        <w:t>13.3.5</w:t>
      </w:r>
      <w:r>
        <w:rPr>
          <w:rFonts w:eastAsia="Calibri"/>
          <w:sz w:val="24"/>
          <w:szCs w:val="24"/>
        </w:rPr>
        <w:t>.</w:t>
      </w:r>
      <w:r w:rsidRPr="000C5D78">
        <w:rPr>
          <w:rFonts w:eastAsia="Calibri"/>
          <w:sz w:val="24"/>
          <w:szCs w:val="24"/>
        </w:rPr>
        <w:t xml:space="preserve"> a implantação ou o aperfeiçoamento de programa de integridade, conforme normas e orientações dos órgãos de controle.13.4 Se a multa aplicada e as indenizações cabíveis forem superiores ao valor de pagamento eventualmente devido pela Administração ao contratado, além da perda desse valor, a diferença será descontada da garantia prestada ou será cobrada judicialmente.</w:t>
      </w:r>
    </w:p>
    <w:p w14:paraId="3ED008A3" w14:textId="77777777" w:rsidR="00853305" w:rsidRPr="000C5D78" w:rsidRDefault="00853305" w:rsidP="00853305">
      <w:pPr>
        <w:tabs>
          <w:tab w:val="left" w:pos="0"/>
        </w:tabs>
        <w:ind w:left="708"/>
        <w:contextualSpacing/>
        <w:jc w:val="both"/>
        <w:rPr>
          <w:rFonts w:eastAsia="Calibri"/>
          <w:sz w:val="24"/>
          <w:szCs w:val="24"/>
        </w:rPr>
      </w:pPr>
    </w:p>
    <w:p w14:paraId="4DE81906"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13.5</w:t>
      </w:r>
      <w:r>
        <w:rPr>
          <w:rFonts w:eastAsia="Calibri"/>
          <w:sz w:val="24"/>
          <w:szCs w:val="24"/>
        </w:rPr>
        <w:t>.</w:t>
      </w:r>
      <w:r w:rsidRPr="000C5D78">
        <w:rPr>
          <w:rFonts w:eastAsia="Calibri"/>
          <w:sz w:val="24"/>
          <w:szCs w:val="24"/>
        </w:rPr>
        <w:t xml:space="preserve"> A aplicação das sanções previstas deste TR, em hipótese alguma, a obrigação de reparação integral do dano causado à Administração Pública.</w:t>
      </w:r>
    </w:p>
    <w:p w14:paraId="5C14E3C7" w14:textId="77777777" w:rsidR="00853305" w:rsidRPr="000C5D78" w:rsidRDefault="00853305" w:rsidP="00853305">
      <w:pPr>
        <w:tabs>
          <w:tab w:val="left" w:pos="0"/>
        </w:tabs>
        <w:contextualSpacing/>
        <w:jc w:val="both"/>
        <w:rPr>
          <w:rFonts w:eastAsia="Calibri"/>
          <w:sz w:val="24"/>
          <w:szCs w:val="24"/>
        </w:rPr>
      </w:pPr>
    </w:p>
    <w:p w14:paraId="28733903" w14:textId="77777777" w:rsidR="00853305" w:rsidRDefault="00853305" w:rsidP="00853305">
      <w:pPr>
        <w:tabs>
          <w:tab w:val="left" w:pos="0"/>
        </w:tabs>
        <w:contextualSpacing/>
        <w:jc w:val="both"/>
        <w:rPr>
          <w:rFonts w:eastAsia="Calibri"/>
          <w:sz w:val="24"/>
          <w:szCs w:val="24"/>
        </w:rPr>
      </w:pPr>
      <w:r w:rsidRPr="000C5D78">
        <w:rPr>
          <w:rFonts w:eastAsia="Calibri"/>
          <w:sz w:val="24"/>
          <w:szCs w:val="24"/>
        </w:rPr>
        <w:t>13.6</w:t>
      </w:r>
      <w:r>
        <w:rPr>
          <w:rFonts w:eastAsia="Calibri"/>
          <w:sz w:val="24"/>
          <w:szCs w:val="24"/>
        </w:rPr>
        <w:t>.</w:t>
      </w:r>
      <w:r w:rsidRPr="000C5D78">
        <w:rPr>
          <w:rFonts w:eastAsia="Calibri"/>
          <w:sz w:val="24"/>
          <w:szCs w:val="24"/>
        </w:rPr>
        <w:t xml:space="preserve"> A penalidade de multa pode ser aplicada cumulativamente com as demais sanções.</w:t>
      </w:r>
    </w:p>
    <w:p w14:paraId="675EFB42" w14:textId="77777777" w:rsidR="00853305" w:rsidRPr="000C5D78" w:rsidRDefault="00853305" w:rsidP="00853305">
      <w:pPr>
        <w:tabs>
          <w:tab w:val="left" w:pos="0"/>
        </w:tabs>
        <w:contextualSpacing/>
        <w:jc w:val="both"/>
        <w:rPr>
          <w:rFonts w:eastAsia="Calibri"/>
          <w:sz w:val="24"/>
          <w:szCs w:val="24"/>
        </w:rPr>
      </w:pPr>
    </w:p>
    <w:p w14:paraId="41DA04A5" w14:textId="77777777" w:rsidR="00853305" w:rsidRDefault="00853305" w:rsidP="00853305">
      <w:pPr>
        <w:tabs>
          <w:tab w:val="left" w:pos="0"/>
        </w:tabs>
        <w:spacing w:line="276" w:lineRule="auto"/>
        <w:contextualSpacing/>
        <w:jc w:val="both"/>
        <w:rPr>
          <w:rFonts w:eastAsia="Calibri"/>
          <w:sz w:val="24"/>
          <w:szCs w:val="24"/>
        </w:rPr>
      </w:pPr>
      <w:r w:rsidRPr="000C5D78">
        <w:rPr>
          <w:rFonts w:eastAsia="Calibri"/>
          <w:sz w:val="24"/>
          <w:szCs w:val="24"/>
        </w:rPr>
        <w:t>13.7</w:t>
      </w:r>
      <w:r>
        <w:rPr>
          <w:rFonts w:eastAsia="Calibri"/>
          <w:sz w:val="24"/>
          <w:szCs w:val="24"/>
        </w:rPr>
        <w:t>.</w:t>
      </w:r>
      <w:r w:rsidRPr="000C5D78">
        <w:rPr>
          <w:rFonts w:eastAsia="Calibri"/>
          <w:sz w:val="24"/>
          <w:szCs w:val="24"/>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PAR.</w:t>
      </w:r>
    </w:p>
    <w:p w14:paraId="63F0F678" w14:textId="77777777" w:rsidR="00853305" w:rsidRPr="000C5D78" w:rsidRDefault="00853305" w:rsidP="00853305">
      <w:pPr>
        <w:tabs>
          <w:tab w:val="left" w:pos="0"/>
        </w:tabs>
        <w:spacing w:line="276" w:lineRule="auto"/>
        <w:contextualSpacing/>
        <w:jc w:val="both"/>
        <w:rPr>
          <w:rFonts w:eastAsia="Calibri"/>
          <w:sz w:val="24"/>
          <w:szCs w:val="24"/>
        </w:rPr>
      </w:pPr>
    </w:p>
    <w:p w14:paraId="2E2C5334" w14:textId="77777777" w:rsidR="00853305" w:rsidRPr="000C5D78" w:rsidRDefault="00853305" w:rsidP="00853305">
      <w:pPr>
        <w:pStyle w:val="Textbody0"/>
        <w:spacing w:after="0" w:line="240" w:lineRule="auto"/>
        <w:ind w:right="-1"/>
        <w:jc w:val="both"/>
        <w:rPr>
          <w:rFonts w:ascii="Times New Roman" w:hAnsi="Times New Roman" w:cs="Times New Roman"/>
        </w:rPr>
      </w:pPr>
      <w:r w:rsidRPr="000C5D78">
        <w:rPr>
          <w:rFonts w:ascii="Times New Roman" w:eastAsia="Calibri" w:hAnsi="Times New Roman" w:cs="Times New Roman"/>
          <w:lang w:eastAsia="en-US"/>
        </w:rPr>
        <w:t>13.8</w:t>
      </w:r>
      <w:r>
        <w:rPr>
          <w:rFonts w:ascii="Times New Roman" w:eastAsia="Calibri" w:hAnsi="Times New Roman" w:cs="Times New Roman"/>
          <w:lang w:eastAsia="en-US"/>
        </w:rPr>
        <w:t>.</w:t>
      </w:r>
      <w:r w:rsidRPr="000C5D78">
        <w:rPr>
          <w:rFonts w:ascii="Times New Roman" w:eastAsia="Calibri" w:hAnsi="Times New Roman" w:cs="Times New Roman"/>
          <w:lang w:eastAsia="en-US"/>
        </w:rPr>
        <w:t xml:space="preserve"> A apuração e o julgamento das demais infrações administrativas não consideradas como ato lesivo à Administração Pública nacional ou estrangeira nos termos da Lei nº 12.846, de 1º de agosto de 2013, seguirão seu rito normal na unidade administrativa.</w:t>
      </w:r>
      <w:bookmarkEnd w:id="7"/>
    </w:p>
    <w:p w14:paraId="7580C429" w14:textId="431A2AC2" w:rsidR="00853305" w:rsidRDefault="00853305" w:rsidP="00853305">
      <w:pPr>
        <w:pStyle w:val="Textbody0"/>
        <w:spacing w:after="0" w:line="240" w:lineRule="auto"/>
        <w:ind w:right="-1"/>
        <w:jc w:val="both"/>
        <w:rPr>
          <w:rFonts w:ascii="Times New Roman" w:hAnsi="Times New Roman" w:cs="Times New Roman"/>
          <w:color w:val="000000" w:themeColor="text1"/>
        </w:rPr>
      </w:pPr>
    </w:p>
    <w:p w14:paraId="5DE71D61" w14:textId="065F0854" w:rsidR="0043365D" w:rsidRDefault="0043365D" w:rsidP="00853305">
      <w:pPr>
        <w:pStyle w:val="Textbody0"/>
        <w:spacing w:after="0" w:line="240" w:lineRule="auto"/>
        <w:ind w:right="-1"/>
        <w:jc w:val="both"/>
        <w:rPr>
          <w:rFonts w:ascii="Times New Roman" w:hAnsi="Times New Roman" w:cs="Times New Roman"/>
          <w:color w:val="000000" w:themeColor="text1"/>
        </w:rPr>
      </w:pPr>
    </w:p>
    <w:p w14:paraId="06CF3C2F" w14:textId="77777777" w:rsidR="0043365D" w:rsidRPr="002D065A" w:rsidRDefault="0043365D" w:rsidP="00853305">
      <w:pPr>
        <w:pStyle w:val="Textbody0"/>
        <w:spacing w:after="0" w:line="240" w:lineRule="auto"/>
        <w:ind w:right="-1"/>
        <w:jc w:val="both"/>
        <w:rPr>
          <w:rFonts w:ascii="Times New Roman" w:hAnsi="Times New Roman" w:cs="Times New Roman"/>
          <w:color w:val="000000" w:themeColor="text1"/>
        </w:rPr>
      </w:pPr>
    </w:p>
    <w:p w14:paraId="67F243AA" w14:textId="77777777" w:rsidR="00853305" w:rsidRPr="002D065A" w:rsidRDefault="00853305" w:rsidP="00853305">
      <w:pPr>
        <w:shd w:val="clear" w:color="auto" w:fill="BDD6EE" w:themeFill="accent5" w:themeFillTint="66"/>
        <w:jc w:val="both"/>
        <w:rPr>
          <w:color w:val="000000" w:themeColor="text1"/>
          <w:sz w:val="24"/>
          <w:szCs w:val="24"/>
        </w:rPr>
      </w:pPr>
      <w:bookmarkStart w:id="8" w:name="_Hlk100146054"/>
      <w:r w:rsidRPr="002D065A">
        <w:rPr>
          <w:b/>
          <w:color w:val="000000" w:themeColor="text1"/>
          <w:sz w:val="24"/>
          <w:szCs w:val="24"/>
        </w:rPr>
        <w:lastRenderedPageBreak/>
        <w:t>14</w:t>
      </w:r>
      <w:r>
        <w:rPr>
          <w:b/>
          <w:color w:val="000000" w:themeColor="text1"/>
          <w:sz w:val="24"/>
          <w:szCs w:val="24"/>
        </w:rPr>
        <w:t>.</w:t>
      </w:r>
      <w:r w:rsidRPr="002D065A">
        <w:rPr>
          <w:b/>
          <w:color w:val="000000" w:themeColor="text1"/>
          <w:sz w:val="24"/>
          <w:szCs w:val="24"/>
        </w:rPr>
        <w:t xml:space="preserve"> GARANTIA </w:t>
      </w:r>
    </w:p>
    <w:p w14:paraId="541ACAD1" w14:textId="77777777" w:rsidR="00853305" w:rsidRDefault="00853305" w:rsidP="00853305">
      <w:pPr>
        <w:jc w:val="both"/>
        <w:rPr>
          <w:sz w:val="24"/>
          <w:szCs w:val="24"/>
        </w:rPr>
      </w:pPr>
    </w:p>
    <w:p w14:paraId="22E389A5" w14:textId="77777777" w:rsidR="00853305" w:rsidRPr="00E81C93" w:rsidRDefault="00853305" w:rsidP="00853305">
      <w:pPr>
        <w:jc w:val="both"/>
        <w:rPr>
          <w:sz w:val="24"/>
          <w:szCs w:val="24"/>
        </w:rPr>
      </w:pPr>
      <w:r w:rsidRPr="000C5D78">
        <w:rPr>
          <w:sz w:val="24"/>
          <w:szCs w:val="24"/>
        </w:rPr>
        <w:t xml:space="preserve">14.1. As manutenções corretivas e </w:t>
      </w:r>
      <w:r w:rsidRPr="00E81C93">
        <w:rPr>
          <w:sz w:val="24"/>
          <w:szCs w:val="24"/>
        </w:rPr>
        <w:t>preventivas devem ter garantias mínimas de 06 (seis) meses, não devendo o município ter nenhum ônus de defeitos durante esse período, exceto nos casos em que o defeito tenha sido provocado pela administração.</w:t>
      </w:r>
    </w:p>
    <w:p w14:paraId="0E2450FE" w14:textId="77777777" w:rsidR="00853305" w:rsidRPr="00E81C93" w:rsidRDefault="00853305" w:rsidP="00853305">
      <w:pPr>
        <w:jc w:val="both"/>
        <w:rPr>
          <w:sz w:val="24"/>
          <w:szCs w:val="24"/>
        </w:rPr>
      </w:pPr>
    </w:p>
    <w:p w14:paraId="2243CFC8" w14:textId="77777777" w:rsidR="00853305" w:rsidRDefault="00853305" w:rsidP="00853305">
      <w:pPr>
        <w:jc w:val="both"/>
        <w:rPr>
          <w:sz w:val="24"/>
          <w:szCs w:val="24"/>
        </w:rPr>
      </w:pPr>
      <w:r w:rsidRPr="00E81C93">
        <w:rPr>
          <w:sz w:val="24"/>
          <w:szCs w:val="24"/>
        </w:rPr>
        <w:t>14.2. As instalações devem ter garantia de mínima de 12 (doze) meses.</w:t>
      </w:r>
      <w:r w:rsidRPr="000C5D78">
        <w:rPr>
          <w:sz w:val="24"/>
          <w:szCs w:val="24"/>
        </w:rPr>
        <w:t xml:space="preserve"> </w:t>
      </w:r>
    </w:p>
    <w:p w14:paraId="1E86E547" w14:textId="77777777" w:rsidR="00853305" w:rsidRPr="000C5D78" w:rsidRDefault="00853305" w:rsidP="00853305">
      <w:pPr>
        <w:jc w:val="both"/>
        <w:rPr>
          <w:sz w:val="24"/>
          <w:szCs w:val="24"/>
        </w:rPr>
      </w:pPr>
    </w:p>
    <w:p w14:paraId="3816A26B" w14:textId="77777777" w:rsidR="00853305" w:rsidRDefault="00853305" w:rsidP="00853305">
      <w:pPr>
        <w:jc w:val="both"/>
        <w:rPr>
          <w:color w:val="000000" w:themeColor="text1"/>
          <w:sz w:val="24"/>
          <w:szCs w:val="24"/>
        </w:rPr>
      </w:pPr>
      <w:r w:rsidRPr="000C5D78">
        <w:rPr>
          <w:color w:val="000000"/>
          <w:sz w:val="24"/>
          <w:szCs w:val="24"/>
        </w:rPr>
        <w:t xml:space="preserve">14.3. É de responsabilidade do licitante vencedor, os serviços dentro dos prazos de garantia </w:t>
      </w:r>
      <w:r w:rsidRPr="002D065A">
        <w:rPr>
          <w:color w:val="000000" w:themeColor="text1"/>
          <w:sz w:val="24"/>
          <w:szCs w:val="24"/>
        </w:rPr>
        <w:t>acima descrito.</w:t>
      </w:r>
      <w:bookmarkEnd w:id="8"/>
    </w:p>
    <w:p w14:paraId="5761C39A" w14:textId="77777777" w:rsidR="00853305" w:rsidRPr="002D065A" w:rsidRDefault="00853305" w:rsidP="00853305">
      <w:pPr>
        <w:jc w:val="both"/>
        <w:rPr>
          <w:color w:val="000000" w:themeColor="text1"/>
          <w:sz w:val="24"/>
          <w:szCs w:val="24"/>
        </w:rPr>
      </w:pPr>
    </w:p>
    <w:p w14:paraId="5C99D7E4" w14:textId="77777777" w:rsidR="00853305" w:rsidRPr="002D065A" w:rsidRDefault="00853305" w:rsidP="00853305">
      <w:pPr>
        <w:shd w:val="clear" w:color="auto" w:fill="9CC2E5" w:themeFill="accent5" w:themeFillTint="99"/>
        <w:ind w:right="-1"/>
        <w:jc w:val="both"/>
        <w:rPr>
          <w:color w:val="000000" w:themeColor="text1"/>
          <w:sz w:val="24"/>
          <w:szCs w:val="24"/>
        </w:rPr>
      </w:pPr>
      <w:r w:rsidRPr="002D065A">
        <w:rPr>
          <w:b/>
          <w:color w:val="000000" w:themeColor="text1"/>
          <w:sz w:val="24"/>
          <w:szCs w:val="24"/>
        </w:rPr>
        <w:t>15. DISPOSIÇÕES FINAIS</w:t>
      </w:r>
    </w:p>
    <w:p w14:paraId="14FC23B7" w14:textId="77777777" w:rsidR="00853305" w:rsidRDefault="00853305" w:rsidP="00853305">
      <w:pPr>
        <w:tabs>
          <w:tab w:val="left" w:pos="3690"/>
          <w:tab w:val="center" w:pos="4606"/>
        </w:tabs>
        <w:jc w:val="both"/>
        <w:rPr>
          <w:rFonts w:eastAsia="Calibri"/>
          <w:sz w:val="24"/>
          <w:szCs w:val="24"/>
        </w:rPr>
      </w:pPr>
    </w:p>
    <w:p w14:paraId="27F2EDD0" w14:textId="77777777" w:rsidR="00853305" w:rsidRDefault="00853305" w:rsidP="00853305">
      <w:pPr>
        <w:tabs>
          <w:tab w:val="left" w:pos="3690"/>
          <w:tab w:val="center" w:pos="4606"/>
        </w:tabs>
        <w:jc w:val="both"/>
        <w:rPr>
          <w:rFonts w:eastAsia="Calibri"/>
          <w:sz w:val="24"/>
          <w:szCs w:val="24"/>
        </w:rPr>
      </w:pPr>
      <w:r w:rsidRPr="000C5D78">
        <w:rPr>
          <w:rFonts w:eastAsia="Calibri"/>
          <w:sz w:val="24"/>
          <w:szCs w:val="24"/>
        </w:rPr>
        <w:t xml:space="preserve">14.1. Casos omissos serão resolvidos pelas partes contratantes, de comum acordo, com base na Lei 14.133/2021 e suas alterações posteriores.                                                                                     </w:t>
      </w:r>
    </w:p>
    <w:p w14:paraId="2D99FF3C" w14:textId="77777777" w:rsidR="00853305" w:rsidRDefault="00853305" w:rsidP="00853305">
      <w:pPr>
        <w:spacing w:before="60" w:after="60"/>
        <w:jc w:val="both"/>
        <w:rPr>
          <w:rFonts w:eastAsia="Calibri"/>
          <w:sz w:val="24"/>
          <w:szCs w:val="24"/>
        </w:rPr>
      </w:pPr>
    </w:p>
    <w:p w14:paraId="07E15CE5" w14:textId="77777777" w:rsidR="00853305" w:rsidRDefault="00853305" w:rsidP="00853305">
      <w:pPr>
        <w:spacing w:before="60" w:after="60"/>
        <w:jc w:val="center"/>
        <w:rPr>
          <w:rFonts w:eastAsia="Calibri"/>
          <w:sz w:val="24"/>
          <w:szCs w:val="24"/>
        </w:rPr>
      </w:pPr>
      <w:r>
        <w:rPr>
          <w:rFonts w:eastAsia="Calibri"/>
          <w:sz w:val="24"/>
          <w:szCs w:val="24"/>
        </w:rPr>
        <w:t>Cupira-PE, 17 de fevereiro</w:t>
      </w:r>
      <w:r w:rsidRPr="000C5D78">
        <w:rPr>
          <w:rFonts w:eastAsia="Calibri"/>
          <w:sz w:val="24"/>
          <w:szCs w:val="24"/>
        </w:rPr>
        <w:t xml:space="preserve"> de 2025.</w:t>
      </w:r>
      <w:bookmarkEnd w:id="1"/>
    </w:p>
    <w:p w14:paraId="6BB5643A" w14:textId="342C4123" w:rsidR="00853305" w:rsidRDefault="00853305" w:rsidP="00853305">
      <w:pPr>
        <w:spacing w:before="60" w:after="60"/>
        <w:jc w:val="center"/>
        <w:rPr>
          <w:rFonts w:eastAsia="Calibri"/>
          <w:sz w:val="24"/>
          <w:szCs w:val="24"/>
        </w:rPr>
      </w:pPr>
    </w:p>
    <w:p w14:paraId="1D2F99AC" w14:textId="07FFCD10" w:rsidR="0043365D" w:rsidRDefault="0043365D" w:rsidP="00853305">
      <w:pPr>
        <w:spacing w:before="60" w:after="60"/>
        <w:jc w:val="center"/>
        <w:rPr>
          <w:rFonts w:eastAsia="Calibri"/>
          <w:sz w:val="24"/>
          <w:szCs w:val="24"/>
        </w:rPr>
      </w:pPr>
    </w:p>
    <w:p w14:paraId="7B6A8639" w14:textId="77777777" w:rsidR="0043365D" w:rsidRDefault="0043365D" w:rsidP="00853305">
      <w:pPr>
        <w:spacing w:before="60" w:after="60"/>
        <w:jc w:val="center"/>
        <w:rPr>
          <w:rFonts w:eastAsia="Calibri"/>
          <w:sz w:val="24"/>
          <w:szCs w:val="24"/>
        </w:rPr>
      </w:pPr>
    </w:p>
    <w:p w14:paraId="28D2F743" w14:textId="77777777" w:rsidR="00853305" w:rsidRDefault="00853305" w:rsidP="00853305">
      <w:pPr>
        <w:pStyle w:val="PargrafodaLista"/>
        <w:ind w:left="0"/>
        <w:jc w:val="center"/>
        <w:rPr>
          <w:b/>
          <w:bCs/>
          <w:sz w:val="24"/>
          <w:szCs w:val="24"/>
        </w:rPr>
      </w:pPr>
      <w:r>
        <w:rPr>
          <w:b/>
          <w:bCs/>
          <w:sz w:val="24"/>
          <w:szCs w:val="24"/>
        </w:rPr>
        <w:t>_______________________________________________</w:t>
      </w:r>
    </w:p>
    <w:p w14:paraId="40649849" w14:textId="77777777" w:rsidR="00853305" w:rsidRDefault="00853305" w:rsidP="00853305">
      <w:pPr>
        <w:jc w:val="center"/>
        <w:rPr>
          <w:b/>
          <w:sz w:val="24"/>
          <w:szCs w:val="24"/>
        </w:rPr>
      </w:pPr>
      <w:proofErr w:type="spellStart"/>
      <w:r>
        <w:rPr>
          <w:b/>
          <w:sz w:val="24"/>
          <w:szCs w:val="24"/>
        </w:rPr>
        <w:t>Emilliane</w:t>
      </w:r>
      <w:proofErr w:type="spellEnd"/>
      <w:r>
        <w:rPr>
          <w:b/>
          <w:sz w:val="24"/>
          <w:szCs w:val="24"/>
        </w:rPr>
        <w:t xml:space="preserve"> Beatriz da Silva Gomes</w:t>
      </w:r>
    </w:p>
    <w:p w14:paraId="6E330547" w14:textId="77777777" w:rsidR="00853305" w:rsidRDefault="00853305" w:rsidP="00853305">
      <w:pPr>
        <w:jc w:val="center"/>
        <w:rPr>
          <w:b/>
          <w:sz w:val="24"/>
          <w:szCs w:val="24"/>
        </w:rPr>
      </w:pPr>
      <w:r>
        <w:rPr>
          <w:b/>
          <w:sz w:val="24"/>
          <w:szCs w:val="24"/>
        </w:rPr>
        <w:t>CPF: 070.XXX.XXX-84</w:t>
      </w:r>
    </w:p>
    <w:p w14:paraId="365E700D" w14:textId="46272E5B" w:rsidR="00853305" w:rsidRDefault="00853305" w:rsidP="00853305">
      <w:pPr>
        <w:jc w:val="center"/>
        <w:rPr>
          <w:b/>
          <w:sz w:val="24"/>
          <w:szCs w:val="24"/>
        </w:rPr>
      </w:pPr>
    </w:p>
    <w:p w14:paraId="682A2ED9" w14:textId="40AC2760" w:rsidR="0043365D" w:rsidRDefault="0043365D" w:rsidP="00853305">
      <w:pPr>
        <w:jc w:val="center"/>
        <w:rPr>
          <w:b/>
          <w:sz w:val="24"/>
          <w:szCs w:val="24"/>
        </w:rPr>
      </w:pPr>
    </w:p>
    <w:p w14:paraId="276F72A8" w14:textId="77777777" w:rsidR="0043365D" w:rsidRDefault="0043365D" w:rsidP="00853305">
      <w:pPr>
        <w:jc w:val="center"/>
        <w:rPr>
          <w:b/>
          <w:sz w:val="24"/>
          <w:szCs w:val="24"/>
        </w:rPr>
      </w:pPr>
    </w:p>
    <w:p w14:paraId="5FFD74EB" w14:textId="77777777" w:rsidR="00853305" w:rsidRDefault="00853305" w:rsidP="00853305">
      <w:pPr>
        <w:pStyle w:val="PargrafodaLista"/>
        <w:ind w:left="0"/>
        <w:jc w:val="center"/>
        <w:rPr>
          <w:b/>
          <w:bCs/>
          <w:sz w:val="24"/>
          <w:szCs w:val="24"/>
        </w:rPr>
      </w:pPr>
      <w:r>
        <w:rPr>
          <w:b/>
          <w:bCs/>
          <w:sz w:val="24"/>
          <w:szCs w:val="24"/>
        </w:rPr>
        <w:t>_______________________________________________</w:t>
      </w:r>
    </w:p>
    <w:p w14:paraId="197B3F2E" w14:textId="77777777" w:rsidR="00853305" w:rsidRDefault="00853305" w:rsidP="00853305">
      <w:pPr>
        <w:pStyle w:val="PargrafodaLista"/>
        <w:ind w:left="0"/>
        <w:jc w:val="center"/>
        <w:rPr>
          <w:b/>
          <w:bCs/>
          <w:sz w:val="24"/>
          <w:szCs w:val="24"/>
        </w:rPr>
      </w:pPr>
      <w:proofErr w:type="spellStart"/>
      <w:r>
        <w:rPr>
          <w:b/>
          <w:bCs/>
          <w:sz w:val="24"/>
          <w:szCs w:val="24"/>
        </w:rPr>
        <w:t>Geneci</w:t>
      </w:r>
      <w:proofErr w:type="spellEnd"/>
      <w:r>
        <w:rPr>
          <w:b/>
          <w:bCs/>
          <w:sz w:val="24"/>
          <w:szCs w:val="24"/>
        </w:rPr>
        <w:t xml:space="preserve"> </w:t>
      </w:r>
      <w:proofErr w:type="spellStart"/>
      <w:r>
        <w:rPr>
          <w:b/>
          <w:bCs/>
          <w:sz w:val="24"/>
          <w:szCs w:val="24"/>
        </w:rPr>
        <w:t>Hélia</w:t>
      </w:r>
      <w:proofErr w:type="spellEnd"/>
      <w:r>
        <w:rPr>
          <w:b/>
          <w:bCs/>
          <w:sz w:val="24"/>
          <w:szCs w:val="24"/>
        </w:rPr>
        <w:t xml:space="preserve"> Ramos dos Passos</w:t>
      </w:r>
    </w:p>
    <w:p w14:paraId="28337917" w14:textId="77777777" w:rsidR="00853305" w:rsidRDefault="00853305" w:rsidP="00853305">
      <w:pPr>
        <w:pStyle w:val="PargrafodaLista"/>
        <w:ind w:left="0"/>
        <w:jc w:val="center"/>
        <w:rPr>
          <w:b/>
          <w:bCs/>
          <w:sz w:val="24"/>
          <w:szCs w:val="24"/>
        </w:rPr>
      </w:pPr>
      <w:r>
        <w:rPr>
          <w:b/>
          <w:bCs/>
          <w:sz w:val="24"/>
          <w:szCs w:val="24"/>
        </w:rPr>
        <w:t>CPF: 534.</w:t>
      </w:r>
      <w:r>
        <w:rPr>
          <w:b/>
          <w:sz w:val="24"/>
          <w:szCs w:val="24"/>
        </w:rPr>
        <w:t>XXX.XXX</w:t>
      </w:r>
      <w:r>
        <w:rPr>
          <w:b/>
          <w:bCs/>
          <w:sz w:val="24"/>
          <w:szCs w:val="24"/>
        </w:rPr>
        <w:t>-91</w:t>
      </w:r>
    </w:p>
    <w:p w14:paraId="59B935BB" w14:textId="35543A36" w:rsidR="00853305" w:rsidRDefault="00853305" w:rsidP="00853305">
      <w:pPr>
        <w:pStyle w:val="PargrafodaLista"/>
        <w:ind w:left="0"/>
        <w:jc w:val="center"/>
        <w:rPr>
          <w:b/>
          <w:bCs/>
          <w:sz w:val="24"/>
          <w:szCs w:val="24"/>
        </w:rPr>
      </w:pPr>
    </w:p>
    <w:p w14:paraId="7B49FB5C" w14:textId="65657AD5" w:rsidR="0043365D" w:rsidRDefault="0043365D" w:rsidP="00853305">
      <w:pPr>
        <w:pStyle w:val="PargrafodaLista"/>
        <w:ind w:left="0"/>
        <w:jc w:val="center"/>
        <w:rPr>
          <w:b/>
          <w:bCs/>
          <w:sz w:val="24"/>
          <w:szCs w:val="24"/>
        </w:rPr>
      </w:pPr>
    </w:p>
    <w:p w14:paraId="012623BC" w14:textId="7E1D6463" w:rsidR="0043365D" w:rsidRPr="0043365D" w:rsidRDefault="0043365D" w:rsidP="00853305">
      <w:pPr>
        <w:pStyle w:val="PargrafodaLista"/>
        <w:ind w:left="0"/>
        <w:jc w:val="center"/>
        <w:rPr>
          <w:b/>
          <w:bCs/>
          <w:sz w:val="24"/>
          <w:szCs w:val="24"/>
        </w:rPr>
      </w:pPr>
      <w:r>
        <w:rPr>
          <w:b/>
          <w:bCs/>
          <w:sz w:val="24"/>
          <w:szCs w:val="24"/>
        </w:rPr>
        <w:t>_______________________________________________</w:t>
      </w:r>
    </w:p>
    <w:p w14:paraId="43A35DDC" w14:textId="2ED6DC14" w:rsidR="00853305" w:rsidRPr="0043365D" w:rsidRDefault="0043365D" w:rsidP="0043365D">
      <w:pPr>
        <w:pStyle w:val="PargrafodaLista"/>
        <w:tabs>
          <w:tab w:val="left" w:pos="2500"/>
          <w:tab w:val="center" w:pos="4535"/>
        </w:tabs>
        <w:ind w:left="0"/>
        <w:rPr>
          <w:rFonts w:eastAsia="Calibri"/>
          <w:b/>
          <w:sz w:val="24"/>
          <w:szCs w:val="24"/>
        </w:rPr>
      </w:pPr>
      <w:r>
        <w:rPr>
          <w:b/>
          <w:bCs/>
          <w:sz w:val="24"/>
          <w:szCs w:val="24"/>
        </w:rPr>
        <w:tab/>
      </w:r>
      <w:r w:rsidR="00853305" w:rsidRPr="0043365D">
        <w:rPr>
          <w:b/>
          <w:bCs/>
          <w:sz w:val="24"/>
          <w:szCs w:val="24"/>
        </w:rPr>
        <w:t>_______</w:t>
      </w:r>
      <w:r w:rsidR="00853305" w:rsidRPr="0043365D">
        <w:rPr>
          <w:rFonts w:eastAsia="Calibri"/>
          <w:b/>
          <w:sz w:val="24"/>
          <w:szCs w:val="24"/>
        </w:rPr>
        <w:t>Paula da Fonseca Lira</w:t>
      </w:r>
    </w:p>
    <w:p w14:paraId="6D54A28D" w14:textId="77777777" w:rsidR="00853305" w:rsidRDefault="00853305" w:rsidP="00853305">
      <w:pPr>
        <w:jc w:val="center"/>
        <w:rPr>
          <w:b/>
          <w:sz w:val="24"/>
          <w:szCs w:val="24"/>
        </w:rPr>
      </w:pPr>
      <w:r>
        <w:rPr>
          <w:b/>
          <w:sz w:val="24"/>
          <w:szCs w:val="24"/>
        </w:rPr>
        <w:t>CPF: 025.XXX.XXX-77</w:t>
      </w:r>
    </w:p>
    <w:p w14:paraId="62ECEF0F" w14:textId="2F359B6B" w:rsidR="00853305" w:rsidRDefault="00853305" w:rsidP="00853305">
      <w:pPr>
        <w:jc w:val="center"/>
        <w:rPr>
          <w:b/>
          <w:sz w:val="24"/>
          <w:szCs w:val="24"/>
        </w:rPr>
      </w:pPr>
    </w:p>
    <w:p w14:paraId="36983396" w14:textId="77777777" w:rsidR="0043365D" w:rsidRDefault="0043365D" w:rsidP="00853305">
      <w:pPr>
        <w:jc w:val="center"/>
        <w:rPr>
          <w:b/>
          <w:sz w:val="24"/>
          <w:szCs w:val="24"/>
        </w:rPr>
      </w:pPr>
    </w:p>
    <w:p w14:paraId="40F72C26" w14:textId="77777777" w:rsidR="0043365D" w:rsidRDefault="0043365D" w:rsidP="00853305">
      <w:pPr>
        <w:jc w:val="center"/>
        <w:rPr>
          <w:b/>
          <w:sz w:val="24"/>
          <w:szCs w:val="24"/>
        </w:rPr>
      </w:pPr>
    </w:p>
    <w:p w14:paraId="369C0BC2" w14:textId="77777777" w:rsidR="00853305" w:rsidRDefault="00853305" w:rsidP="00853305">
      <w:pPr>
        <w:pStyle w:val="PargrafodaLista"/>
        <w:ind w:left="0"/>
        <w:jc w:val="center"/>
        <w:rPr>
          <w:b/>
          <w:bCs/>
          <w:sz w:val="24"/>
          <w:szCs w:val="24"/>
        </w:rPr>
      </w:pPr>
      <w:r>
        <w:rPr>
          <w:b/>
          <w:bCs/>
          <w:sz w:val="24"/>
          <w:szCs w:val="24"/>
        </w:rPr>
        <w:t>_______________________________________________</w:t>
      </w:r>
    </w:p>
    <w:p w14:paraId="1B7BEE3E" w14:textId="77777777" w:rsidR="00853305" w:rsidRDefault="00853305" w:rsidP="00853305">
      <w:pPr>
        <w:jc w:val="center"/>
        <w:rPr>
          <w:rFonts w:eastAsia="Calibri"/>
          <w:b/>
          <w:sz w:val="24"/>
          <w:szCs w:val="24"/>
        </w:rPr>
      </w:pPr>
      <w:r>
        <w:rPr>
          <w:rFonts w:eastAsia="Calibri"/>
          <w:b/>
          <w:sz w:val="24"/>
          <w:szCs w:val="24"/>
        </w:rPr>
        <w:t>Josefa Maria dos Santos</w:t>
      </w:r>
    </w:p>
    <w:p w14:paraId="7C6F6F0D" w14:textId="77777777" w:rsidR="00853305" w:rsidRDefault="00853305" w:rsidP="00853305">
      <w:pPr>
        <w:jc w:val="center"/>
        <w:rPr>
          <w:b/>
          <w:sz w:val="24"/>
          <w:szCs w:val="24"/>
        </w:rPr>
      </w:pPr>
      <w:r>
        <w:rPr>
          <w:b/>
          <w:sz w:val="24"/>
          <w:szCs w:val="24"/>
        </w:rPr>
        <w:t>CPF: 027.XXX.XXX-02</w:t>
      </w:r>
    </w:p>
    <w:p w14:paraId="5A043E35" w14:textId="798E5644" w:rsidR="00853305" w:rsidRDefault="00853305" w:rsidP="00853305">
      <w:pPr>
        <w:jc w:val="center"/>
        <w:rPr>
          <w:b/>
          <w:sz w:val="24"/>
          <w:szCs w:val="24"/>
        </w:rPr>
      </w:pPr>
    </w:p>
    <w:p w14:paraId="64907A98" w14:textId="15BBF7DB" w:rsidR="0043365D" w:rsidRDefault="0043365D" w:rsidP="00853305">
      <w:pPr>
        <w:jc w:val="center"/>
        <w:rPr>
          <w:b/>
          <w:sz w:val="24"/>
          <w:szCs w:val="24"/>
        </w:rPr>
      </w:pPr>
    </w:p>
    <w:p w14:paraId="67204FD8" w14:textId="5DA3EFA7" w:rsidR="0043365D" w:rsidRDefault="0043365D" w:rsidP="00853305">
      <w:pPr>
        <w:jc w:val="center"/>
        <w:rPr>
          <w:b/>
          <w:sz w:val="24"/>
          <w:szCs w:val="24"/>
        </w:rPr>
      </w:pPr>
    </w:p>
    <w:p w14:paraId="752DBFDE" w14:textId="34F6678E" w:rsidR="0043365D" w:rsidRDefault="0043365D" w:rsidP="00853305">
      <w:pPr>
        <w:jc w:val="center"/>
        <w:rPr>
          <w:b/>
          <w:sz w:val="24"/>
          <w:szCs w:val="24"/>
        </w:rPr>
      </w:pPr>
    </w:p>
    <w:p w14:paraId="6BEF720C" w14:textId="77777777" w:rsidR="00A86DE2" w:rsidRDefault="00A86DE2" w:rsidP="00853305">
      <w:pPr>
        <w:jc w:val="center"/>
        <w:rPr>
          <w:b/>
          <w:sz w:val="24"/>
          <w:szCs w:val="24"/>
        </w:rPr>
      </w:pPr>
    </w:p>
    <w:p w14:paraId="1F9DB7FB" w14:textId="00A7DE8C" w:rsidR="0043365D" w:rsidRDefault="0043365D" w:rsidP="00853305">
      <w:pPr>
        <w:jc w:val="center"/>
        <w:rPr>
          <w:b/>
          <w:sz w:val="24"/>
          <w:szCs w:val="24"/>
        </w:rPr>
      </w:pPr>
    </w:p>
    <w:p w14:paraId="4311437A" w14:textId="2A8AC8BB" w:rsidR="0043365D" w:rsidRDefault="0043365D" w:rsidP="00853305">
      <w:pPr>
        <w:jc w:val="center"/>
        <w:rPr>
          <w:b/>
          <w:sz w:val="24"/>
          <w:szCs w:val="24"/>
        </w:rPr>
      </w:pPr>
    </w:p>
    <w:p w14:paraId="29436C5A" w14:textId="77777777" w:rsidR="001C7CDE" w:rsidRDefault="001C7CDE" w:rsidP="00853305">
      <w:pPr>
        <w:jc w:val="center"/>
        <w:rPr>
          <w:b/>
          <w:sz w:val="24"/>
          <w:szCs w:val="24"/>
        </w:rPr>
      </w:pPr>
    </w:p>
    <w:p w14:paraId="6FD35416" w14:textId="77777777" w:rsidR="00853305" w:rsidRDefault="00853305" w:rsidP="00853305">
      <w:pPr>
        <w:jc w:val="center"/>
        <w:rPr>
          <w:b/>
          <w:sz w:val="24"/>
          <w:szCs w:val="24"/>
        </w:rPr>
      </w:pPr>
    </w:p>
    <w:p w14:paraId="194DD238" w14:textId="77777777" w:rsidR="00853305" w:rsidRDefault="00853305" w:rsidP="00853305">
      <w:pPr>
        <w:jc w:val="center"/>
        <w:rPr>
          <w:b/>
          <w:sz w:val="28"/>
          <w:szCs w:val="28"/>
          <w:u w:val="single"/>
        </w:rPr>
      </w:pPr>
      <w:r w:rsidRPr="00185BAC">
        <w:rPr>
          <w:b/>
          <w:sz w:val="24"/>
          <w:szCs w:val="24"/>
        </w:rPr>
        <w:lastRenderedPageBreak/>
        <w:t xml:space="preserve">      </w:t>
      </w:r>
      <w:r w:rsidRPr="00185BAC">
        <w:rPr>
          <w:b/>
          <w:sz w:val="28"/>
          <w:szCs w:val="28"/>
          <w:u w:val="single"/>
        </w:rPr>
        <w:t>ANEXO I – TERMO DE REFERÊNCIA</w:t>
      </w:r>
    </w:p>
    <w:p w14:paraId="59867C7E" w14:textId="77777777" w:rsidR="00853305" w:rsidRDefault="00853305" w:rsidP="00853305">
      <w:pPr>
        <w:jc w:val="center"/>
        <w:rPr>
          <w:b/>
          <w:sz w:val="28"/>
          <w:szCs w:val="28"/>
          <w:u w:val="single"/>
        </w:rPr>
      </w:pPr>
    </w:p>
    <w:tbl>
      <w:tblPr>
        <w:tblW w:w="10286" w:type="dxa"/>
        <w:tblInd w:w="-431" w:type="dxa"/>
        <w:tblCellMar>
          <w:left w:w="70" w:type="dxa"/>
          <w:right w:w="70" w:type="dxa"/>
        </w:tblCellMar>
        <w:tblLook w:val="04A0" w:firstRow="1" w:lastRow="0" w:firstColumn="1" w:lastColumn="0" w:noHBand="0" w:noVBand="1"/>
      </w:tblPr>
      <w:tblGrid>
        <w:gridCol w:w="736"/>
        <w:gridCol w:w="2100"/>
        <w:gridCol w:w="709"/>
        <w:gridCol w:w="541"/>
        <w:gridCol w:w="737"/>
        <w:gridCol w:w="753"/>
        <w:gridCol w:w="865"/>
        <w:gridCol w:w="1042"/>
        <w:gridCol w:w="18"/>
        <w:gridCol w:w="1140"/>
        <w:gridCol w:w="18"/>
        <w:gridCol w:w="1609"/>
        <w:gridCol w:w="18"/>
      </w:tblGrid>
      <w:tr w:rsidR="00853305" w:rsidRPr="007A5BF1" w14:paraId="611BA938" w14:textId="77777777" w:rsidTr="00D84958">
        <w:trPr>
          <w:gridAfter w:val="1"/>
          <w:wAfter w:w="18" w:type="dxa"/>
          <w:trHeight w:val="770"/>
        </w:trPr>
        <w:tc>
          <w:tcPr>
            <w:tcW w:w="736"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1762D8EC" w14:textId="77777777" w:rsidR="00853305" w:rsidRPr="00D25C8D" w:rsidRDefault="00853305" w:rsidP="00D84958">
            <w:pPr>
              <w:jc w:val="center"/>
              <w:rPr>
                <w:b/>
                <w:bCs/>
                <w:sz w:val="18"/>
                <w:szCs w:val="18"/>
              </w:rPr>
            </w:pPr>
            <w:r w:rsidRPr="00D25C8D">
              <w:rPr>
                <w:b/>
                <w:bCs/>
                <w:sz w:val="18"/>
                <w:szCs w:val="18"/>
              </w:rPr>
              <w:t>ITEM</w:t>
            </w:r>
          </w:p>
        </w:tc>
        <w:tc>
          <w:tcPr>
            <w:tcW w:w="210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4628A5D5" w14:textId="77777777" w:rsidR="00853305" w:rsidRPr="00D25C8D" w:rsidRDefault="00853305" w:rsidP="00D84958">
            <w:pPr>
              <w:jc w:val="center"/>
              <w:rPr>
                <w:b/>
                <w:bCs/>
                <w:sz w:val="18"/>
                <w:szCs w:val="18"/>
              </w:rPr>
            </w:pPr>
            <w:r w:rsidRPr="00D25C8D">
              <w:rPr>
                <w:b/>
                <w:bCs/>
                <w:sz w:val="18"/>
                <w:szCs w:val="18"/>
              </w:rPr>
              <w:t>DESCRIÇÃO</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textDirection w:val="btLr"/>
            <w:vAlign w:val="center"/>
            <w:hideMark/>
          </w:tcPr>
          <w:p w14:paraId="206EBCE4" w14:textId="77777777" w:rsidR="00853305" w:rsidRPr="00D25C8D" w:rsidRDefault="00853305" w:rsidP="00D84958">
            <w:pPr>
              <w:jc w:val="center"/>
              <w:rPr>
                <w:b/>
                <w:bCs/>
                <w:sz w:val="18"/>
                <w:szCs w:val="18"/>
              </w:rPr>
            </w:pPr>
            <w:r w:rsidRPr="00D25C8D">
              <w:rPr>
                <w:b/>
                <w:bCs/>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53512881" w14:textId="77777777" w:rsidR="00853305" w:rsidRPr="00D25C8D" w:rsidRDefault="00853305" w:rsidP="00D84958">
            <w:pPr>
              <w:jc w:val="center"/>
              <w:rPr>
                <w:b/>
                <w:bCs/>
                <w:sz w:val="16"/>
                <w:szCs w:val="16"/>
              </w:rPr>
            </w:pPr>
            <w:r w:rsidRPr="00D25C8D">
              <w:rPr>
                <w:b/>
                <w:bCs/>
                <w:sz w:val="16"/>
                <w:szCs w:val="16"/>
              </w:rPr>
              <w:t>PMC</w:t>
            </w:r>
          </w:p>
        </w:tc>
        <w:tc>
          <w:tcPr>
            <w:tcW w:w="7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B8BC71C" w14:textId="77777777" w:rsidR="00853305" w:rsidRPr="00D25C8D" w:rsidRDefault="00853305" w:rsidP="00D84958">
            <w:pPr>
              <w:jc w:val="center"/>
              <w:rPr>
                <w:b/>
                <w:bCs/>
                <w:sz w:val="16"/>
                <w:szCs w:val="16"/>
              </w:rPr>
            </w:pPr>
            <w:r w:rsidRPr="00D25C8D">
              <w:rPr>
                <w:b/>
                <w:bCs/>
                <w:sz w:val="16"/>
                <w:szCs w:val="16"/>
              </w:rPr>
              <w:t>SAÚDE</w:t>
            </w:r>
          </w:p>
        </w:tc>
        <w:tc>
          <w:tcPr>
            <w:tcW w:w="753"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C626CBD" w14:textId="77777777" w:rsidR="00853305" w:rsidRPr="00D25C8D" w:rsidRDefault="00853305" w:rsidP="00D84958">
            <w:pPr>
              <w:jc w:val="center"/>
              <w:rPr>
                <w:b/>
                <w:bCs/>
                <w:sz w:val="16"/>
                <w:szCs w:val="16"/>
              </w:rPr>
            </w:pPr>
            <w:r w:rsidRPr="00D25C8D">
              <w:rPr>
                <w:b/>
                <w:bCs/>
                <w:sz w:val="16"/>
                <w:szCs w:val="16"/>
              </w:rPr>
              <w:t>AÇÃO</w:t>
            </w:r>
          </w:p>
        </w:tc>
        <w:tc>
          <w:tcPr>
            <w:tcW w:w="86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16F27A56" w14:textId="77777777" w:rsidR="00853305" w:rsidRPr="00D25C8D" w:rsidRDefault="00853305" w:rsidP="00D84958">
            <w:pPr>
              <w:rPr>
                <w:b/>
                <w:bCs/>
                <w:sz w:val="16"/>
                <w:szCs w:val="16"/>
              </w:rPr>
            </w:pPr>
            <w:r w:rsidRPr="00D25C8D">
              <w:rPr>
                <w:b/>
                <w:bCs/>
                <w:sz w:val="16"/>
                <w:szCs w:val="16"/>
              </w:rPr>
              <w:t>QUANT</w:t>
            </w:r>
          </w:p>
        </w:tc>
        <w:tc>
          <w:tcPr>
            <w:tcW w:w="10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F4BE977" w14:textId="77777777" w:rsidR="00853305" w:rsidRPr="00D25C8D" w:rsidRDefault="00853305" w:rsidP="00D84958">
            <w:pPr>
              <w:jc w:val="center"/>
              <w:rPr>
                <w:b/>
                <w:bCs/>
                <w:sz w:val="16"/>
                <w:szCs w:val="16"/>
              </w:rPr>
            </w:pPr>
            <w:r w:rsidRPr="00D25C8D">
              <w:rPr>
                <w:b/>
                <w:bCs/>
                <w:sz w:val="16"/>
                <w:szCs w:val="16"/>
              </w:rPr>
              <w:t>VALOR UNITARIO</w:t>
            </w:r>
          </w:p>
        </w:tc>
        <w:tc>
          <w:tcPr>
            <w:tcW w:w="1158"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E486B39" w14:textId="77777777" w:rsidR="00853305" w:rsidRPr="00D25C8D" w:rsidRDefault="00853305" w:rsidP="00D84958">
            <w:pPr>
              <w:jc w:val="center"/>
              <w:rPr>
                <w:b/>
                <w:bCs/>
                <w:sz w:val="16"/>
                <w:szCs w:val="16"/>
              </w:rPr>
            </w:pPr>
            <w:r w:rsidRPr="00D25C8D">
              <w:rPr>
                <w:b/>
                <w:bCs/>
                <w:sz w:val="16"/>
                <w:szCs w:val="16"/>
              </w:rPr>
              <w:t xml:space="preserve"> VALOR TOTAL </w:t>
            </w:r>
          </w:p>
        </w:tc>
        <w:tc>
          <w:tcPr>
            <w:tcW w:w="1627"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B464040" w14:textId="77777777" w:rsidR="00853305" w:rsidRPr="00D25C8D" w:rsidRDefault="00853305" w:rsidP="00D84958">
            <w:pPr>
              <w:jc w:val="center"/>
              <w:rPr>
                <w:b/>
                <w:bCs/>
                <w:sz w:val="16"/>
                <w:szCs w:val="16"/>
              </w:rPr>
            </w:pPr>
            <w:r w:rsidRPr="00D25C8D">
              <w:rPr>
                <w:b/>
                <w:bCs/>
                <w:sz w:val="16"/>
                <w:szCs w:val="16"/>
              </w:rPr>
              <w:t xml:space="preserve"> CRITÉRIO DE COTA OU EXCLUSIVIDADE </w:t>
            </w:r>
          </w:p>
        </w:tc>
      </w:tr>
      <w:tr w:rsidR="00853305" w:rsidRPr="007A5BF1" w14:paraId="2D7EA74A" w14:textId="77777777" w:rsidTr="00F068BF">
        <w:trPr>
          <w:gridAfter w:val="1"/>
          <w:wAfter w:w="18" w:type="dxa"/>
          <w:trHeight w:val="56"/>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BE9A" w14:textId="77777777" w:rsidR="00853305" w:rsidRPr="007A5BF1" w:rsidRDefault="00853305" w:rsidP="00D84958">
            <w:pPr>
              <w:jc w:val="center"/>
              <w:rPr>
                <w:b/>
                <w:bCs/>
                <w:color w:val="000000"/>
                <w:sz w:val="18"/>
                <w:szCs w:val="18"/>
              </w:rPr>
            </w:pPr>
            <w:r w:rsidRPr="007A5BF1">
              <w:rPr>
                <w:b/>
                <w:bCs/>
                <w:color w:val="000000"/>
                <w:sz w:val="18"/>
                <w:szCs w:val="18"/>
              </w:rPr>
              <w:t>1</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82469" w14:textId="77777777" w:rsidR="00853305" w:rsidRDefault="00853305" w:rsidP="00D84958">
            <w:pPr>
              <w:jc w:val="both"/>
              <w:rPr>
                <w:b/>
                <w:bCs/>
                <w:color w:val="000000"/>
                <w:sz w:val="18"/>
                <w:szCs w:val="18"/>
              </w:rPr>
            </w:pPr>
            <w:r w:rsidRPr="007A5BF1">
              <w:rPr>
                <w:b/>
                <w:bCs/>
                <w:color w:val="000000"/>
                <w:sz w:val="18"/>
                <w:szCs w:val="18"/>
              </w:rPr>
              <w:t xml:space="preserve">Contratação de empresa especializada em manutenção preventiva e corretiva em aparelhos de ar condicionado, modelo Split 7500 </w:t>
            </w:r>
            <w:proofErr w:type="spellStart"/>
            <w:r w:rsidRPr="007A5BF1">
              <w:rPr>
                <w:b/>
                <w:bCs/>
                <w:color w:val="000000"/>
                <w:sz w:val="18"/>
                <w:szCs w:val="18"/>
              </w:rPr>
              <w:t>Btu`s</w:t>
            </w:r>
            <w:proofErr w:type="spellEnd"/>
            <w:r w:rsidRPr="007A5BF1">
              <w:rPr>
                <w:b/>
                <w:bCs/>
                <w:color w:val="000000"/>
                <w:sz w:val="18"/>
                <w:szCs w:val="18"/>
              </w:rPr>
              <w:t xml:space="preserve">. devendo estar inclusos todos os valores e encargos empregados na realização dos serviços, mão de obra, taxas, impostos, bem como demais despesas diretas e indiretas. Conforme serviços descritos no item 3.15 do TR. </w:t>
            </w:r>
          </w:p>
          <w:p w14:paraId="0DB9C3C3" w14:textId="77777777" w:rsidR="00853305" w:rsidRPr="006D2CC4" w:rsidRDefault="00853305" w:rsidP="00D84958">
            <w:pPr>
              <w:jc w:val="both"/>
              <w:rPr>
                <w:b/>
                <w:bCs/>
                <w:color w:val="000000"/>
                <w:sz w:val="18"/>
                <w:szCs w:val="18"/>
              </w:rPr>
            </w:pPr>
            <w:r w:rsidRPr="006D2CC4">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A97CDBB"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C5A20" w14:textId="77777777" w:rsidR="00853305" w:rsidRPr="007A5BF1" w:rsidRDefault="00853305" w:rsidP="00D84958">
            <w:pPr>
              <w:jc w:val="center"/>
              <w:rPr>
                <w:b/>
                <w:bCs/>
                <w:color w:val="000000"/>
                <w:sz w:val="18"/>
                <w:szCs w:val="18"/>
              </w:rPr>
            </w:pPr>
            <w:r w:rsidRPr="007A5BF1">
              <w:rPr>
                <w:b/>
                <w:bCs/>
                <w:color w:val="000000"/>
                <w:sz w:val="18"/>
                <w:szCs w:val="18"/>
              </w:rPr>
              <w:t>15</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A3347" w14:textId="77777777" w:rsidR="00853305" w:rsidRPr="007A5BF1" w:rsidRDefault="00853305" w:rsidP="00D84958">
            <w:pPr>
              <w:jc w:val="center"/>
              <w:rPr>
                <w:b/>
                <w:bCs/>
                <w:color w:val="000000"/>
                <w:sz w:val="18"/>
                <w:szCs w:val="18"/>
              </w:rPr>
            </w:pPr>
            <w:r w:rsidRPr="007A5BF1">
              <w:rPr>
                <w:b/>
                <w:bCs/>
                <w:color w:val="000000"/>
                <w:sz w:val="18"/>
                <w:szCs w:val="18"/>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E05E" w14:textId="77777777" w:rsidR="00853305" w:rsidRPr="007A5BF1" w:rsidRDefault="00853305" w:rsidP="00D84958">
            <w:pPr>
              <w:jc w:val="center"/>
              <w:rPr>
                <w:b/>
                <w:bCs/>
                <w:color w:val="000000"/>
                <w:sz w:val="18"/>
                <w:szCs w:val="18"/>
              </w:rPr>
            </w:pPr>
            <w:r w:rsidRPr="007A5BF1">
              <w:rPr>
                <w:b/>
                <w:bCs/>
                <w:color w:val="000000"/>
                <w:sz w:val="18"/>
                <w:szCs w:val="18"/>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54B1E" w14:textId="77777777" w:rsidR="00853305" w:rsidRPr="007A5BF1" w:rsidRDefault="00853305" w:rsidP="00D84958">
            <w:pPr>
              <w:jc w:val="center"/>
              <w:rPr>
                <w:b/>
                <w:bCs/>
                <w:color w:val="000000"/>
                <w:sz w:val="18"/>
                <w:szCs w:val="18"/>
              </w:rPr>
            </w:pPr>
            <w:r w:rsidRPr="007A5BF1">
              <w:rPr>
                <w:b/>
                <w:bCs/>
                <w:sz w:val="18"/>
                <w:szCs w:val="18"/>
              </w:rPr>
              <w:t>15</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FA273" w14:textId="77777777" w:rsidR="00853305" w:rsidRPr="007A5BF1" w:rsidRDefault="00853305" w:rsidP="00D84958">
            <w:pPr>
              <w:jc w:val="center"/>
              <w:rPr>
                <w:b/>
                <w:bCs/>
                <w:color w:val="000000"/>
                <w:sz w:val="18"/>
                <w:szCs w:val="18"/>
              </w:rPr>
            </w:pPr>
            <w:r w:rsidRPr="007A5BF1">
              <w:rPr>
                <w:b/>
                <w:bCs/>
                <w:color w:val="000000"/>
                <w:sz w:val="18"/>
                <w:szCs w:val="18"/>
              </w:rPr>
              <w:t>R$ 100,00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80CD6" w14:textId="77777777" w:rsidR="00853305" w:rsidRPr="007A5BF1" w:rsidRDefault="00853305" w:rsidP="00D84958">
            <w:pPr>
              <w:jc w:val="center"/>
              <w:rPr>
                <w:b/>
                <w:bCs/>
                <w:color w:val="000000"/>
                <w:sz w:val="18"/>
                <w:szCs w:val="18"/>
              </w:rPr>
            </w:pPr>
            <w:r w:rsidRPr="007A5BF1">
              <w:rPr>
                <w:b/>
                <w:bCs/>
                <w:color w:val="000000"/>
                <w:sz w:val="18"/>
                <w:szCs w:val="18"/>
              </w:rPr>
              <w:t>R$ 1.500,00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15FA1"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2B573E4E" w14:textId="77777777" w:rsidTr="00D84958">
        <w:trPr>
          <w:gridAfter w:val="1"/>
          <w:wAfter w:w="18" w:type="dxa"/>
          <w:trHeight w:val="1439"/>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488D6" w14:textId="77777777" w:rsidR="00853305" w:rsidRPr="007A5BF1" w:rsidRDefault="00853305" w:rsidP="00D84958">
            <w:pPr>
              <w:jc w:val="center"/>
              <w:rPr>
                <w:b/>
                <w:bCs/>
                <w:color w:val="000000"/>
                <w:sz w:val="18"/>
                <w:szCs w:val="18"/>
              </w:rPr>
            </w:pPr>
            <w:r w:rsidRPr="007A5BF1">
              <w:rPr>
                <w:b/>
                <w:bCs/>
                <w:color w:val="000000"/>
                <w:sz w:val="18"/>
                <w:szCs w:val="18"/>
              </w:rPr>
              <w:t>2</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27A78" w14:textId="77777777" w:rsidR="00853305" w:rsidRDefault="00853305" w:rsidP="00D84958">
            <w:pPr>
              <w:jc w:val="both"/>
              <w:rPr>
                <w:b/>
                <w:bCs/>
                <w:color w:val="000000"/>
                <w:sz w:val="18"/>
                <w:szCs w:val="18"/>
              </w:rPr>
            </w:pPr>
            <w:r w:rsidRPr="007A5BF1">
              <w:rPr>
                <w:b/>
                <w:bCs/>
                <w:color w:val="000000"/>
                <w:sz w:val="18"/>
                <w:szCs w:val="18"/>
              </w:rPr>
              <w:t xml:space="preserve">Contratação de empresa especializada em manutenção preventiva e corretiva em aparelhos de ar condicionado, modelo Split 9.000 </w:t>
            </w:r>
            <w:proofErr w:type="spellStart"/>
            <w:r w:rsidRPr="007A5BF1">
              <w:rPr>
                <w:b/>
                <w:bCs/>
                <w:color w:val="000000"/>
                <w:sz w:val="18"/>
                <w:szCs w:val="18"/>
              </w:rPr>
              <w:t>Btu`s</w:t>
            </w:r>
            <w:proofErr w:type="spellEnd"/>
            <w:r w:rsidRPr="007A5BF1">
              <w:rPr>
                <w:b/>
                <w:bCs/>
                <w:color w:val="000000"/>
                <w:sz w:val="18"/>
                <w:szCs w:val="18"/>
              </w:rPr>
              <w:t>. devendo estar inclusos todos os valores e encargos empregados na realização dos serviços, mão de obra, taxas, impostos, bem como demais despesas diretas e indiretas. Conforme serviços descritos no item 3.15 do TR.</w:t>
            </w:r>
          </w:p>
          <w:p w14:paraId="6D0129D4" w14:textId="77777777" w:rsidR="00853305" w:rsidRPr="006D2CC4" w:rsidRDefault="00853305" w:rsidP="00D84958">
            <w:pPr>
              <w:jc w:val="both"/>
              <w:rPr>
                <w:b/>
                <w:bCs/>
                <w:color w:val="000000"/>
                <w:sz w:val="18"/>
                <w:szCs w:val="18"/>
              </w:rPr>
            </w:pPr>
            <w:r w:rsidRPr="006D2CC4">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AE9ADB"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7B2AE" w14:textId="77777777" w:rsidR="00853305" w:rsidRPr="007A5BF1" w:rsidRDefault="00853305" w:rsidP="00D84958">
            <w:pPr>
              <w:jc w:val="center"/>
              <w:rPr>
                <w:b/>
                <w:bCs/>
                <w:color w:val="000000"/>
                <w:sz w:val="18"/>
                <w:szCs w:val="18"/>
              </w:rPr>
            </w:pPr>
            <w:r w:rsidRPr="007A5BF1">
              <w:rPr>
                <w:b/>
                <w:bCs/>
                <w:color w:val="000000"/>
                <w:sz w:val="18"/>
                <w:szCs w:val="18"/>
              </w:rPr>
              <w:t>115</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E7EFF" w14:textId="77777777" w:rsidR="00853305" w:rsidRPr="007A5BF1" w:rsidRDefault="00853305" w:rsidP="00D84958">
            <w:pPr>
              <w:jc w:val="center"/>
              <w:rPr>
                <w:b/>
                <w:bCs/>
                <w:color w:val="000000"/>
                <w:sz w:val="18"/>
                <w:szCs w:val="18"/>
              </w:rPr>
            </w:pPr>
            <w:r w:rsidRPr="007A5BF1">
              <w:rPr>
                <w:b/>
                <w:bCs/>
                <w:color w:val="000000"/>
                <w:sz w:val="18"/>
                <w:szCs w:val="18"/>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AE8E8" w14:textId="77777777" w:rsidR="00853305" w:rsidRPr="007A5BF1" w:rsidRDefault="00853305" w:rsidP="00D84958">
            <w:pPr>
              <w:jc w:val="center"/>
              <w:rPr>
                <w:b/>
                <w:bCs/>
                <w:color w:val="000000"/>
                <w:sz w:val="18"/>
                <w:szCs w:val="18"/>
              </w:rPr>
            </w:pPr>
            <w:r w:rsidRPr="007A5BF1">
              <w:rPr>
                <w:b/>
                <w:bCs/>
                <w:color w:val="000000"/>
                <w:sz w:val="18"/>
                <w:szCs w:val="18"/>
              </w:rPr>
              <w:t>30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5F841" w14:textId="77777777" w:rsidR="00853305" w:rsidRPr="007A5BF1" w:rsidRDefault="00853305" w:rsidP="00D84958">
            <w:pPr>
              <w:jc w:val="center"/>
              <w:rPr>
                <w:b/>
                <w:bCs/>
                <w:color w:val="000000"/>
                <w:sz w:val="18"/>
                <w:szCs w:val="18"/>
              </w:rPr>
            </w:pPr>
            <w:r w:rsidRPr="007A5BF1">
              <w:rPr>
                <w:b/>
                <w:bCs/>
                <w:sz w:val="18"/>
                <w:szCs w:val="18"/>
              </w:rPr>
              <w:t>145</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1A5A4" w14:textId="77777777" w:rsidR="00853305" w:rsidRPr="007A5BF1" w:rsidRDefault="00853305" w:rsidP="00D84958">
            <w:pPr>
              <w:jc w:val="center"/>
              <w:rPr>
                <w:b/>
                <w:bCs/>
                <w:color w:val="000000"/>
                <w:sz w:val="18"/>
                <w:szCs w:val="18"/>
              </w:rPr>
            </w:pPr>
            <w:r w:rsidRPr="007A5BF1">
              <w:rPr>
                <w:b/>
                <w:bCs/>
                <w:color w:val="000000"/>
                <w:sz w:val="18"/>
                <w:szCs w:val="18"/>
              </w:rPr>
              <w:t>R$ 130,00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C37C2" w14:textId="77777777" w:rsidR="00853305" w:rsidRPr="007A5BF1" w:rsidRDefault="00853305" w:rsidP="00D84958">
            <w:pPr>
              <w:jc w:val="center"/>
              <w:rPr>
                <w:b/>
                <w:bCs/>
                <w:color w:val="000000"/>
                <w:sz w:val="18"/>
                <w:szCs w:val="18"/>
              </w:rPr>
            </w:pPr>
            <w:r w:rsidRPr="007A5BF1">
              <w:rPr>
                <w:b/>
                <w:bCs/>
                <w:color w:val="000000"/>
                <w:sz w:val="18"/>
                <w:szCs w:val="18"/>
              </w:rPr>
              <w:t>R$ 18.850,00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B3C347"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0440C25D" w14:textId="77777777" w:rsidTr="00D84958">
        <w:trPr>
          <w:gridAfter w:val="1"/>
          <w:wAfter w:w="18" w:type="dxa"/>
          <w:trHeight w:val="3964"/>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E0310" w14:textId="77777777" w:rsidR="00853305" w:rsidRPr="007A5BF1" w:rsidRDefault="00853305" w:rsidP="00D84958">
            <w:pPr>
              <w:jc w:val="center"/>
              <w:rPr>
                <w:b/>
                <w:bCs/>
                <w:color w:val="000000"/>
                <w:sz w:val="18"/>
                <w:szCs w:val="18"/>
              </w:rPr>
            </w:pPr>
            <w:r w:rsidRPr="007A5BF1">
              <w:rPr>
                <w:b/>
                <w:bCs/>
                <w:color w:val="000000"/>
                <w:sz w:val="18"/>
                <w:szCs w:val="18"/>
              </w:rPr>
              <w:t>3</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856A7" w14:textId="77777777" w:rsidR="00853305" w:rsidRPr="007A5BF1" w:rsidRDefault="00853305" w:rsidP="00D84958">
            <w:pPr>
              <w:jc w:val="both"/>
              <w:rPr>
                <w:b/>
                <w:bCs/>
                <w:color w:val="000000"/>
                <w:sz w:val="18"/>
                <w:szCs w:val="18"/>
              </w:rPr>
            </w:pPr>
            <w:r w:rsidRPr="007A5BF1">
              <w:rPr>
                <w:b/>
                <w:bCs/>
                <w:color w:val="000000"/>
                <w:sz w:val="18"/>
                <w:szCs w:val="18"/>
              </w:rPr>
              <w:t xml:space="preserve">Contratação de empresa especializada em manutenção preventiva e corretiva em aparelhos de ar condicionado, modelo Split 12000 </w:t>
            </w:r>
            <w:proofErr w:type="spellStart"/>
            <w:r w:rsidRPr="007A5BF1">
              <w:rPr>
                <w:b/>
                <w:bCs/>
                <w:color w:val="000000"/>
                <w:sz w:val="18"/>
                <w:szCs w:val="18"/>
              </w:rPr>
              <w:t>Btu`s</w:t>
            </w:r>
            <w:proofErr w:type="spellEnd"/>
            <w:r w:rsidRPr="007A5BF1">
              <w:rPr>
                <w:b/>
                <w:bCs/>
                <w:color w:val="000000"/>
                <w:sz w:val="18"/>
                <w:szCs w:val="18"/>
              </w:rPr>
              <w:t xml:space="preserve">. devendo estar inclusos todos os valores e encargos empregados na realização dos serviços, mão de obra, taxas, impostos, bem como demais despesas diretas e indiretas. Conforme serviços descritos no item 3.15 do TR.                           </w:t>
            </w:r>
            <w:r>
              <w:rPr>
                <w:b/>
                <w:bCs/>
                <w:color w:val="000000"/>
                <w:sz w:val="18"/>
                <w:szCs w:val="18"/>
              </w:rPr>
              <w:t xml:space="preserve">     </w:t>
            </w:r>
            <w:r w:rsidRPr="007A5BF1">
              <w:rPr>
                <w:b/>
                <w:bCs/>
                <w:color w:val="000000"/>
                <w:sz w:val="18"/>
                <w:szCs w:val="18"/>
              </w:rPr>
              <w:t xml:space="preserve"> </w:t>
            </w:r>
            <w:r w:rsidRPr="006D2CC4">
              <w:rPr>
                <w:b/>
                <w:bCs/>
                <w:color w:val="FF0000"/>
                <w:sz w:val="18"/>
                <w:szCs w:val="18"/>
                <w:u w:val="single"/>
              </w:rPr>
              <w:t>COTA AMPLA</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BB11656"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E100" w14:textId="77777777" w:rsidR="00853305" w:rsidRPr="007A5BF1" w:rsidRDefault="00853305" w:rsidP="00D84958">
            <w:pPr>
              <w:jc w:val="center"/>
              <w:rPr>
                <w:b/>
                <w:bCs/>
                <w:color w:val="000000"/>
                <w:sz w:val="18"/>
                <w:szCs w:val="18"/>
              </w:rPr>
            </w:pPr>
            <w:r w:rsidRPr="007A5BF1">
              <w:rPr>
                <w:b/>
                <w:bCs/>
                <w:color w:val="000000"/>
                <w:sz w:val="18"/>
                <w:szCs w:val="18"/>
              </w:rPr>
              <w:t>345</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E64F1" w14:textId="77777777" w:rsidR="00853305" w:rsidRPr="007A5BF1" w:rsidRDefault="00853305" w:rsidP="00D84958">
            <w:pPr>
              <w:jc w:val="center"/>
              <w:rPr>
                <w:b/>
                <w:bCs/>
                <w:color w:val="000000"/>
                <w:sz w:val="18"/>
                <w:szCs w:val="18"/>
              </w:rPr>
            </w:pPr>
            <w:r w:rsidRPr="007A5BF1">
              <w:rPr>
                <w:b/>
                <w:bCs/>
                <w:color w:val="000000"/>
                <w:sz w:val="18"/>
                <w:szCs w:val="18"/>
              </w:rPr>
              <w:t>160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31DE9" w14:textId="77777777" w:rsidR="00853305" w:rsidRPr="007A5BF1" w:rsidRDefault="00853305" w:rsidP="00D84958">
            <w:pPr>
              <w:jc w:val="center"/>
              <w:rPr>
                <w:b/>
                <w:bCs/>
                <w:color w:val="000000"/>
                <w:sz w:val="18"/>
                <w:szCs w:val="18"/>
              </w:rPr>
            </w:pPr>
            <w:r w:rsidRPr="007A5BF1">
              <w:rPr>
                <w:b/>
                <w:bCs/>
                <w:color w:val="000000"/>
                <w:sz w:val="18"/>
                <w:szCs w:val="18"/>
              </w:rPr>
              <w:t>40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F3B81" w14:textId="77777777" w:rsidR="00853305" w:rsidRPr="007A5BF1" w:rsidRDefault="00853305" w:rsidP="00D84958">
            <w:pPr>
              <w:jc w:val="center"/>
              <w:rPr>
                <w:b/>
                <w:bCs/>
                <w:color w:val="000000"/>
                <w:sz w:val="18"/>
                <w:szCs w:val="18"/>
              </w:rPr>
            </w:pPr>
            <w:r w:rsidRPr="007A5BF1">
              <w:rPr>
                <w:b/>
                <w:bCs/>
                <w:sz w:val="18"/>
                <w:szCs w:val="18"/>
              </w:rPr>
              <w:t>545</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A8A43" w14:textId="77777777" w:rsidR="00853305" w:rsidRPr="007A5BF1" w:rsidRDefault="00853305" w:rsidP="00D84958">
            <w:pPr>
              <w:jc w:val="center"/>
              <w:rPr>
                <w:b/>
                <w:bCs/>
                <w:color w:val="000000"/>
                <w:sz w:val="18"/>
                <w:szCs w:val="18"/>
              </w:rPr>
            </w:pPr>
            <w:r w:rsidRPr="007A5BF1">
              <w:rPr>
                <w:b/>
                <w:bCs/>
                <w:color w:val="000000"/>
                <w:sz w:val="18"/>
                <w:szCs w:val="18"/>
              </w:rPr>
              <w:t>R$ 150,00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6E5A0" w14:textId="77777777" w:rsidR="00853305" w:rsidRPr="007A5BF1" w:rsidRDefault="00853305" w:rsidP="00D84958">
            <w:pPr>
              <w:jc w:val="center"/>
              <w:rPr>
                <w:b/>
                <w:bCs/>
                <w:color w:val="000000"/>
                <w:sz w:val="18"/>
                <w:szCs w:val="18"/>
              </w:rPr>
            </w:pPr>
            <w:r w:rsidRPr="007A5BF1">
              <w:rPr>
                <w:b/>
                <w:bCs/>
                <w:color w:val="000000"/>
                <w:sz w:val="18"/>
                <w:szCs w:val="18"/>
              </w:rPr>
              <w:t>R$ 81.750,00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D3EC93" w14:textId="77777777" w:rsidR="00853305" w:rsidRDefault="00853305" w:rsidP="00D84958">
            <w:pPr>
              <w:jc w:val="center"/>
              <w:rPr>
                <w:color w:val="000000"/>
                <w:sz w:val="16"/>
                <w:szCs w:val="16"/>
              </w:rPr>
            </w:pPr>
            <w:r w:rsidRPr="007A5BF1">
              <w:rPr>
                <w:color w:val="000000"/>
                <w:sz w:val="16"/>
                <w:szCs w:val="16"/>
              </w:rPr>
              <w:t>COTA AMPLA PARA TODAS AS EMPRESAS</w:t>
            </w:r>
          </w:p>
          <w:p w14:paraId="4927A37F" w14:textId="77777777" w:rsidR="00853305" w:rsidRDefault="00853305" w:rsidP="00D84958">
            <w:pPr>
              <w:jc w:val="center"/>
              <w:rPr>
                <w:color w:val="000000"/>
                <w:sz w:val="16"/>
                <w:szCs w:val="16"/>
              </w:rPr>
            </w:pPr>
          </w:p>
          <w:p w14:paraId="10B82A70" w14:textId="77777777" w:rsidR="00853305" w:rsidRPr="007A5BF1" w:rsidRDefault="00853305" w:rsidP="00D84958">
            <w:pPr>
              <w:jc w:val="center"/>
              <w:rPr>
                <w:color w:val="000000"/>
                <w:sz w:val="16"/>
                <w:szCs w:val="16"/>
              </w:rPr>
            </w:pPr>
          </w:p>
        </w:tc>
      </w:tr>
      <w:tr w:rsidR="00853305" w:rsidRPr="007A5BF1" w14:paraId="3D10984C" w14:textId="77777777" w:rsidTr="00D84958">
        <w:trPr>
          <w:gridAfter w:val="1"/>
          <w:wAfter w:w="18" w:type="dxa"/>
          <w:trHeight w:val="2533"/>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D1BB0" w14:textId="77777777" w:rsidR="00853305" w:rsidRPr="007A5BF1" w:rsidRDefault="00853305" w:rsidP="00D84958">
            <w:pPr>
              <w:jc w:val="center"/>
              <w:rPr>
                <w:b/>
                <w:bCs/>
                <w:color w:val="000000"/>
                <w:sz w:val="18"/>
                <w:szCs w:val="18"/>
              </w:rPr>
            </w:pPr>
            <w:r w:rsidRPr="007A5BF1">
              <w:rPr>
                <w:b/>
                <w:bCs/>
                <w:color w:val="000000"/>
                <w:sz w:val="18"/>
                <w:szCs w:val="18"/>
              </w:rPr>
              <w:lastRenderedPageBreak/>
              <w:t>4</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C07BA" w14:textId="77777777" w:rsidR="00853305" w:rsidRDefault="00853305" w:rsidP="00D84958">
            <w:pPr>
              <w:jc w:val="both"/>
              <w:rPr>
                <w:b/>
                <w:bCs/>
                <w:color w:val="000000"/>
                <w:sz w:val="18"/>
                <w:szCs w:val="18"/>
              </w:rPr>
            </w:pPr>
            <w:r w:rsidRPr="007A5BF1">
              <w:rPr>
                <w:b/>
                <w:bCs/>
                <w:color w:val="000000"/>
                <w:sz w:val="18"/>
                <w:szCs w:val="18"/>
              </w:rPr>
              <w:t xml:space="preserve">Contratação de empresa especializada em manutenção preventiva e corretiva em aparelhos de ar condicionado, modelo Split 18000 </w:t>
            </w:r>
            <w:proofErr w:type="spellStart"/>
            <w:r w:rsidRPr="007A5BF1">
              <w:rPr>
                <w:b/>
                <w:bCs/>
                <w:color w:val="000000"/>
                <w:sz w:val="18"/>
                <w:szCs w:val="18"/>
              </w:rPr>
              <w:t>Btu`s</w:t>
            </w:r>
            <w:proofErr w:type="spellEnd"/>
            <w:r w:rsidRPr="007A5BF1">
              <w:rPr>
                <w:b/>
                <w:bCs/>
                <w:color w:val="000000"/>
                <w:sz w:val="18"/>
                <w:szCs w:val="18"/>
              </w:rPr>
              <w:t>. devendo estar inclusos todos os valores e encargos empregados na realização dos serviços, mão de obra, taxas, impostos, bem como demais despesas diretas e indiretas. Conforme serviços descritos no item 3.15 do TR.</w:t>
            </w:r>
          </w:p>
          <w:p w14:paraId="6D514DC6" w14:textId="77777777" w:rsidR="00853305" w:rsidRPr="006D2CC4" w:rsidRDefault="00853305" w:rsidP="00D84958">
            <w:pPr>
              <w:jc w:val="both"/>
              <w:rPr>
                <w:b/>
                <w:bCs/>
                <w:color w:val="000000"/>
                <w:sz w:val="18"/>
                <w:szCs w:val="18"/>
              </w:rPr>
            </w:pPr>
            <w:r w:rsidRPr="006D2CC4">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32191A6"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7CBA" w14:textId="77777777" w:rsidR="00853305" w:rsidRPr="007A5BF1" w:rsidRDefault="00853305" w:rsidP="00D84958">
            <w:pPr>
              <w:jc w:val="center"/>
              <w:rPr>
                <w:b/>
                <w:bCs/>
                <w:color w:val="000000"/>
                <w:sz w:val="18"/>
                <w:szCs w:val="18"/>
              </w:rPr>
            </w:pPr>
            <w:r w:rsidRPr="007A5BF1">
              <w:rPr>
                <w:b/>
                <w:bCs/>
                <w:color w:val="000000"/>
                <w:sz w:val="18"/>
                <w:szCs w:val="18"/>
              </w:rPr>
              <w:t>425</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6A2DE" w14:textId="77777777" w:rsidR="00853305" w:rsidRPr="007A5BF1" w:rsidRDefault="00853305" w:rsidP="00D84958">
            <w:pPr>
              <w:jc w:val="center"/>
              <w:rPr>
                <w:b/>
                <w:bCs/>
                <w:color w:val="000000"/>
                <w:sz w:val="18"/>
                <w:szCs w:val="18"/>
              </w:rPr>
            </w:pPr>
            <w:r w:rsidRPr="007A5BF1">
              <w:rPr>
                <w:b/>
                <w:bCs/>
                <w:color w:val="000000"/>
                <w:sz w:val="18"/>
                <w:szCs w:val="18"/>
              </w:rPr>
              <w:t>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2FA6F" w14:textId="77777777" w:rsidR="00853305" w:rsidRPr="007A5BF1" w:rsidRDefault="00853305" w:rsidP="00D84958">
            <w:pPr>
              <w:jc w:val="center"/>
              <w:rPr>
                <w:b/>
                <w:bCs/>
                <w:color w:val="000000"/>
                <w:sz w:val="18"/>
                <w:szCs w:val="18"/>
              </w:rPr>
            </w:pPr>
            <w:r w:rsidRPr="007A5BF1">
              <w:rPr>
                <w:b/>
                <w:bCs/>
                <w:color w:val="000000"/>
                <w:sz w:val="18"/>
                <w:szCs w:val="18"/>
              </w:rPr>
              <w:t>16</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E61B8" w14:textId="77777777" w:rsidR="00853305" w:rsidRPr="007A5BF1" w:rsidRDefault="00853305" w:rsidP="00D84958">
            <w:pPr>
              <w:jc w:val="center"/>
              <w:rPr>
                <w:b/>
                <w:bCs/>
                <w:color w:val="000000"/>
                <w:sz w:val="18"/>
                <w:szCs w:val="18"/>
              </w:rPr>
            </w:pPr>
            <w:r w:rsidRPr="007A5BF1">
              <w:rPr>
                <w:b/>
                <w:bCs/>
                <w:sz w:val="18"/>
                <w:szCs w:val="18"/>
              </w:rPr>
              <w:t>444</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7B12D" w14:textId="77777777" w:rsidR="00853305" w:rsidRPr="007A5BF1" w:rsidRDefault="00853305" w:rsidP="00D84958">
            <w:pPr>
              <w:jc w:val="center"/>
              <w:rPr>
                <w:b/>
                <w:bCs/>
                <w:color w:val="000000"/>
                <w:sz w:val="18"/>
                <w:szCs w:val="18"/>
              </w:rPr>
            </w:pPr>
            <w:r w:rsidRPr="007A5BF1">
              <w:rPr>
                <w:b/>
                <w:bCs/>
                <w:color w:val="000000"/>
                <w:sz w:val="18"/>
                <w:szCs w:val="18"/>
              </w:rPr>
              <w:t>R$ 146,00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4E350" w14:textId="77777777" w:rsidR="00853305" w:rsidRPr="007A5BF1" w:rsidRDefault="00853305" w:rsidP="00D84958">
            <w:pPr>
              <w:jc w:val="center"/>
              <w:rPr>
                <w:b/>
                <w:bCs/>
                <w:color w:val="000000"/>
                <w:sz w:val="18"/>
                <w:szCs w:val="18"/>
              </w:rPr>
            </w:pPr>
            <w:r w:rsidRPr="007A5BF1">
              <w:rPr>
                <w:b/>
                <w:bCs/>
                <w:color w:val="000000"/>
                <w:sz w:val="18"/>
                <w:szCs w:val="18"/>
              </w:rPr>
              <w:t>R$ 64.824,00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15758"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68439251" w14:textId="77777777" w:rsidTr="00D84958">
        <w:trPr>
          <w:gridAfter w:val="1"/>
          <w:wAfter w:w="18" w:type="dxa"/>
          <w:trHeight w:val="2724"/>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F6078" w14:textId="77777777" w:rsidR="00853305" w:rsidRPr="007A5BF1" w:rsidRDefault="00853305" w:rsidP="00D84958">
            <w:pPr>
              <w:jc w:val="center"/>
              <w:rPr>
                <w:b/>
                <w:bCs/>
                <w:color w:val="000000"/>
                <w:sz w:val="18"/>
                <w:szCs w:val="18"/>
              </w:rPr>
            </w:pPr>
            <w:r w:rsidRPr="007A5BF1">
              <w:rPr>
                <w:b/>
                <w:bCs/>
                <w:color w:val="000000"/>
                <w:sz w:val="18"/>
                <w:szCs w:val="18"/>
              </w:rPr>
              <w:t>5</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4B2AA" w14:textId="77777777" w:rsidR="00853305" w:rsidRDefault="00853305" w:rsidP="00D84958">
            <w:pPr>
              <w:jc w:val="both"/>
              <w:rPr>
                <w:color w:val="000000"/>
                <w:sz w:val="16"/>
                <w:szCs w:val="16"/>
              </w:rPr>
            </w:pPr>
            <w:r w:rsidRPr="007A5BF1">
              <w:rPr>
                <w:b/>
                <w:bCs/>
                <w:color w:val="000000"/>
                <w:sz w:val="18"/>
                <w:szCs w:val="18"/>
              </w:rPr>
              <w:t xml:space="preserve">Contratação de empresa especializada em manutenção preventiva e corretiva em aparelhos de ar condicionado, modelo Split 22.000 </w:t>
            </w:r>
            <w:proofErr w:type="spellStart"/>
            <w:r w:rsidRPr="007A5BF1">
              <w:rPr>
                <w:b/>
                <w:bCs/>
                <w:color w:val="000000"/>
                <w:sz w:val="18"/>
                <w:szCs w:val="18"/>
              </w:rPr>
              <w:t>Btu`s</w:t>
            </w:r>
            <w:proofErr w:type="spellEnd"/>
            <w:r w:rsidRPr="007A5BF1">
              <w:rPr>
                <w:b/>
                <w:bCs/>
                <w:color w:val="000000"/>
                <w:sz w:val="18"/>
                <w:szCs w:val="18"/>
              </w:rPr>
              <w:t>. devendo estar inclusos todos os valores e encargos empregados na realização dos serviços, mão de obra, taxas, impostos, bem como demais despesas diretas e indiretas. Conforme serviços descritos no item 3.15 do TR.</w:t>
            </w:r>
            <w:r w:rsidRPr="007A5BF1">
              <w:rPr>
                <w:color w:val="000000"/>
                <w:sz w:val="16"/>
                <w:szCs w:val="16"/>
              </w:rPr>
              <w:t xml:space="preserve"> </w:t>
            </w:r>
          </w:p>
          <w:p w14:paraId="6C16D9C7" w14:textId="77777777" w:rsidR="00853305" w:rsidRPr="006D2CC4" w:rsidRDefault="00853305" w:rsidP="00D84958">
            <w:pPr>
              <w:jc w:val="both"/>
              <w:rPr>
                <w:b/>
                <w:bCs/>
                <w:color w:val="000000"/>
                <w:sz w:val="18"/>
                <w:szCs w:val="18"/>
              </w:rPr>
            </w:pPr>
            <w:r w:rsidRPr="006D2CC4">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ADA612" w14:textId="77777777" w:rsidR="00853305" w:rsidRPr="007A5BF1" w:rsidRDefault="00853305" w:rsidP="00D84958">
            <w:pPr>
              <w:jc w:val="center"/>
              <w:rPr>
                <w:b/>
                <w:bCs/>
                <w:color w:val="000000"/>
                <w:sz w:val="18"/>
                <w:szCs w:val="18"/>
              </w:rPr>
            </w:pPr>
            <w:r w:rsidRPr="007A5BF1">
              <w:rPr>
                <w:b/>
                <w:bCs/>
                <w:color w:val="000000"/>
                <w:sz w:val="18"/>
                <w:szCs w:val="18"/>
              </w:rPr>
              <w:t> </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8E743" w14:textId="77777777" w:rsidR="00853305" w:rsidRPr="007A5BF1" w:rsidRDefault="00853305" w:rsidP="00D84958">
            <w:pPr>
              <w:jc w:val="center"/>
              <w:rPr>
                <w:b/>
                <w:bCs/>
                <w:color w:val="000000"/>
                <w:sz w:val="18"/>
                <w:szCs w:val="18"/>
              </w:rPr>
            </w:pPr>
            <w:r w:rsidRPr="007A5BF1">
              <w:rPr>
                <w:b/>
                <w:bCs/>
                <w:color w:val="000000"/>
                <w:sz w:val="18"/>
                <w:szCs w:val="18"/>
              </w:rPr>
              <w:t>115</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5CF6AA" w14:textId="77777777" w:rsidR="00853305" w:rsidRPr="007A5BF1" w:rsidRDefault="00853305" w:rsidP="00D84958">
            <w:pPr>
              <w:jc w:val="center"/>
              <w:rPr>
                <w:b/>
                <w:bCs/>
                <w:color w:val="000000"/>
                <w:sz w:val="18"/>
                <w:szCs w:val="18"/>
              </w:rPr>
            </w:pPr>
            <w:r w:rsidRPr="007A5BF1">
              <w:rPr>
                <w:b/>
                <w:bCs/>
                <w:color w:val="000000"/>
                <w:sz w:val="18"/>
                <w:szCs w:val="18"/>
              </w:rPr>
              <w:t>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FC561" w14:textId="77777777" w:rsidR="00853305" w:rsidRPr="007A5BF1" w:rsidRDefault="00853305" w:rsidP="00D84958">
            <w:pPr>
              <w:jc w:val="center"/>
              <w:rPr>
                <w:b/>
                <w:bCs/>
                <w:color w:val="000000"/>
                <w:sz w:val="18"/>
                <w:szCs w:val="18"/>
              </w:rPr>
            </w:pPr>
            <w:r w:rsidRPr="007A5BF1">
              <w:rPr>
                <w:b/>
                <w:bCs/>
                <w:color w:val="000000"/>
                <w:sz w:val="18"/>
                <w:szCs w:val="18"/>
              </w:rPr>
              <w:t>22</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3EA30" w14:textId="77777777" w:rsidR="00853305" w:rsidRPr="007A5BF1" w:rsidRDefault="00853305" w:rsidP="00D84958">
            <w:pPr>
              <w:jc w:val="center"/>
              <w:rPr>
                <w:b/>
                <w:bCs/>
                <w:color w:val="000000"/>
                <w:sz w:val="18"/>
                <w:szCs w:val="18"/>
              </w:rPr>
            </w:pPr>
            <w:r w:rsidRPr="007A5BF1">
              <w:rPr>
                <w:b/>
                <w:bCs/>
                <w:sz w:val="18"/>
                <w:szCs w:val="18"/>
              </w:rPr>
              <w:t>147</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C0603" w14:textId="77777777" w:rsidR="00853305" w:rsidRPr="007A5BF1" w:rsidRDefault="00853305" w:rsidP="00D84958">
            <w:pPr>
              <w:jc w:val="center"/>
              <w:rPr>
                <w:b/>
                <w:bCs/>
                <w:color w:val="000000"/>
                <w:sz w:val="18"/>
                <w:szCs w:val="18"/>
              </w:rPr>
            </w:pPr>
            <w:r w:rsidRPr="007A5BF1">
              <w:rPr>
                <w:b/>
                <w:bCs/>
                <w:color w:val="000000"/>
                <w:sz w:val="18"/>
                <w:szCs w:val="18"/>
              </w:rPr>
              <w:t>R$ 170,46</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2F5B02" w14:textId="77777777" w:rsidR="00853305" w:rsidRPr="007A5BF1" w:rsidRDefault="00853305" w:rsidP="00D84958">
            <w:pPr>
              <w:jc w:val="center"/>
              <w:rPr>
                <w:b/>
                <w:bCs/>
                <w:color w:val="000000"/>
                <w:sz w:val="18"/>
                <w:szCs w:val="18"/>
              </w:rPr>
            </w:pPr>
            <w:r w:rsidRPr="007A5BF1">
              <w:rPr>
                <w:b/>
                <w:bCs/>
                <w:color w:val="000000"/>
                <w:sz w:val="18"/>
                <w:szCs w:val="18"/>
              </w:rPr>
              <w:t>R$ 25.057,62</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C3453B"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6593B744" w14:textId="77777777" w:rsidTr="00D84958">
        <w:trPr>
          <w:gridAfter w:val="1"/>
          <w:wAfter w:w="18" w:type="dxa"/>
          <w:trHeight w:val="1044"/>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1BE0" w14:textId="77777777" w:rsidR="00853305" w:rsidRPr="007A5BF1" w:rsidRDefault="00853305" w:rsidP="00D84958">
            <w:pPr>
              <w:jc w:val="center"/>
              <w:rPr>
                <w:b/>
                <w:bCs/>
                <w:color w:val="000000"/>
                <w:sz w:val="18"/>
                <w:szCs w:val="18"/>
              </w:rPr>
            </w:pPr>
            <w:r w:rsidRPr="007A5BF1">
              <w:rPr>
                <w:b/>
                <w:bCs/>
                <w:color w:val="000000"/>
                <w:sz w:val="18"/>
                <w:szCs w:val="18"/>
              </w:rPr>
              <w:t>6</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709CF" w14:textId="77777777" w:rsidR="00853305" w:rsidRDefault="00853305" w:rsidP="00D84958">
            <w:pPr>
              <w:jc w:val="both"/>
              <w:rPr>
                <w:b/>
                <w:bCs/>
                <w:color w:val="000000"/>
                <w:sz w:val="18"/>
                <w:szCs w:val="18"/>
              </w:rPr>
            </w:pPr>
            <w:r w:rsidRPr="007A5BF1">
              <w:rPr>
                <w:b/>
                <w:bCs/>
                <w:color w:val="000000"/>
                <w:sz w:val="18"/>
                <w:szCs w:val="18"/>
              </w:rPr>
              <w:t xml:space="preserve">Contratação de empresa especializada em manutenção preventiva e corretiva em aparelhos de ar condicionado, modelo Split 24.000 </w:t>
            </w:r>
            <w:proofErr w:type="spellStart"/>
            <w:r w:rsidRPr="007A5BF1">
              <w:rPr>
                <w:b/>
                <w:bCs/>
                <w:color w:val="000000"/>
                <w:sz w:val="18"/>
                <w:szCs w:val="18"/>
              </w:rPr>
              <w:t>Btu`s</w:t>
            </w:r>
            <w:proofErr w:type="spellEnd"/>
            <w:r w:rsidRPr="007A5BF1">
              <w:rPr>
                <w:b/>
                <w:bCs/>
                <w:color w:val="000000"/>
                <w:sz w:val="18"/>
                <w:szCs w:val="18"/>
              </w:rPr>
              <w:t>. devendo estar inclusos todos os valores e encargos empregados na realização dos serviços, mão de obra, taxas, impostos, bem como demais despesas diretas e indiretas. Conforme serviços descritos no item 3.15 do TR.</w:t>
            </w:r>
          </w:p>
          <w:p w14:paraId="78303532" w14:textId="77777777" w:rsidR="00853305" w:rsidRPr="006D2CC4" w:rsidRDefault="00853305" w:rsidP="00D84958">
            <w:pPr>
              <w:jc w:val="both"/>
              <w:rPr>
                <w:b/>
                <w:bCs/>
                <w:color w:val="000000"/>
                <w:sz w:val="18"/>
                <w:szCs w:val="18"/>
              </w:rPr>
            </w:pPr>
            <w:r w:rsidRPr="006D2CC4">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75BEB1"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16C21" w14:textId="77777777" w:rsidR="00853305" w:rsidRPr="007A5BF1" w:rsidRDefault="00853305" w:rsidP="00D84958">
            <w:pPr>
              <w:jc w:val="center"/>
              <w:rPr>
                <w:b/>
                <w:bCs/>
                <w:color w:val="000000"/>
                <w:sz w:val="18"/>
                <w:szCs w:val="18"/>
              </w:rPr>
            </w:pPr>
            <w:r w:rsidRPr="007A5BF1">
              <w:rPr>
                <w:b/>
                <w:bCs/>
                <w:color w:val="000000"/>
                <w:sz w:val="18"/>
                <w:szCs w:val="18"/>
              </w:rPr>
              <w:t>90</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E3A7B" w14:textId="77777777" w:rsidR="00853305" w:rsidRPr="007A5BF1" w:rsidRDefault="00853305" w:rsidP="00D84958">
            <w:pPr>
              <w:jc w:val="center"/>
              <w:rPr>
                <w:b/>
                <w:bCs/>
                <w:color w:val="000000"/>
                <w:sz w:val="18"/>
                <w:szCs w:val="18"/>
              </w:rPr>
            </w:pPr>
            <w:r w:rsidRPr="007A5BF1">
              <w:rPr>
                <w:b/>
                <w:bCs/>
                <w:color w:val="000000"/>
                <w:sz w:val="18"/>
                <w:szCs w:val="18"/>
              </w:rPr>
              <w:t>30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64A56" w14:textId="77777777" w:rsidR="00853305" w:rsidRPr="007A5BF1" w:rsidRDefault="00853305" w:rsidP="00D84958">
            <w:pPr>
              <w:jc w:val="center"/>
              <w:rPr>
                <w:b/>
                <w:bCs/>
                <w:color w:val="000000"/>
                <w:sz w:val="18"/>
                <w:szCs w:val="18"/>
              </w:rPr>
            </w:pPr>
            <w:r w:rsidRPr="007A5BF1">
              <w:rPr>
                <w:b/>
                <w:bCs/>
                <w:color w:val="000000"/>
                <w:sz w:val="18"/>
                <w:szCs w:val="18"/>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EB44A" w14:textId="77777777" w:rsidR="00853305" w:rsidRPr="007A5BF1" w:rsidRDefault="00853305" w:rsidP="00D84958">
            <w:pPr>
              <w:jc w:val="center"/>
              <w:rPr>
                <w:b/>
                <w:bCs/>
                <w:color w:val="000000"/>
                <w:sz w:val="18"/>
                <w:szCs w:val="18"/>
              </w:rPr>
            </w:pPr>
            <w:r w:rsidRPr="007A5BF1">
              <w:rPr>
                <w:b/>
                <w:bCs/>
                <w:sz w:val="18"/>
                <w:szCs w:val="18"/>
              </w:rPr>
              <w:t>120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35B4" w14:textId="77777777" w:rsidR="00853305" w:rsidRPr="007A5BF1" w:rsidRDefault="00853305" w:rsidP="00D84958">
            <w:pPr>
              <w:jc w:val="center"/>
              <w:rPr>
                <w:b/>
                <w:bCs/>
                <w:color w:val="000000"/>
                <w:sz w:val="18"/>
                <w:szCs w:val="18"/>
              </w:rPr>
            </w:pPr>
            <w:r w:rsidRPr="007A5BF1">
              <w:rPr>
                <w:b/>
                <w:bCs/>
                <w:color w:val="000000"/>
                <w:sz w:val="18"/>
                <w:szCs w:val="18"/>
              </w:rPr>
              <w:t>R$ 161,66</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A4046C" w14:textId="77777777" w:rsidR="00853305" w:rsidRPr="007A5BF1" w:rsidRDefault="00853305" w:rsidP="00D84958">
            <w:pPr>
              <w:jc w:val="center"/>
              <w:rPr>
                <w:b/>
                <w:bCs/>
                <w:color w:val="000000"/>
                <w:sz w:val="18"/>
                <w:szCs w:val="18"/>
              </w:rPr>
            </w:pPr>
            <w:r w:rsidRPr="007A5BF1">
              <w:rPr>
                <w:b/>
                <w:bCs/>
                <w:color w:val="000000"/>
                <w:sz w:val="18"/>
                <w:szCs w:val="18"/>
              </w:rPr>
              <w:t>R$ 19.399,20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A6864"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4DCEEAAD" w14:textId="77777777" w:rsidTr="00D84958">
        <w:trPr>
          <w:gridAfter w:val="1"/>
          <w:wAfter w:w="18" w:type="dxa"/>
          <w:trHeight w:val="56"/>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A9E1E" w14:textId="77777777" w:rsidR="00853305" w:rsidRPr="007A5BF1" w:rsidRDefault="00853305" w:rsidP="00D84958">
            <w:pPr>
              <w:jc w:val="center"/>
              <w:rPr>
                <w:b/>
                <w:bCs/>
                <w:color w:val="000000"/>
                <w:sz w:val="18"/>
                <w:szCs w:val="18"/>
              </w:rPr>
            </w:pPr>
            <w:r w:rsidRPr="007A5BF1">
              <w:rPr>
                <w:b/>
                <w:bCs/>
                <w:color w:val="000000"/>
                <w:sz w:val="18"/>
                <w:szCs w:val="18"/>
              </w:rPr>
              <w:t>7</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0CCC0" w14:textId="77777777" w:rsidR="00853305" w:rsidRDefault="00853305" w:rsidP="00D84958">
            <w:pPr>
              <w:jc w:val="both"/>
              <w:rPr>
                <w:b/>
                <w:bCs/>
                <w:color w:val="000000"/>
                <w:sz w:val="18"/>
                <w:szCs w:val="18"/>
              </w:rPr>
            </w:pPr>
            <w:r w:rsidRPr="007A5BF1">
              <w:rPr>
                <w:b/>
                <w:bCs/>
                <w:color w:val="000000"/>
                <w:sz w:val="18"/>
                <w:szCs w:val="18"/>
              </w:rPr>
              <w:t>Contratação de empresa especializada em manutenção preventiva e corretiva em aparelhos de ar condicionado, modelo Split 30.000Btu`s. devendo estar inclusos todos os valores e encargos empregados na realização dos serviços, mão de obra, taxas, impostos, bem como demais despesas diretas e indiretas. Conforme serviços descritos no item 3.15 do TR.</w:t>
            </w:r>
          </w:p>
          <w:p w14:paraId="347BB24D" w14:textId="77777777" w:rsidR="00853305" w:rsidRPr="006D2CC4" w:rsidRDefault="00853305" w:rsidP="00D84958">
            <w:pPr>
              <w:jc w:val="both"/>
              <w:rPr>
                <w:b/>
                <w:bCs/>
                <w:color w:val="000000"/>
                <w:sz w:val="18"/>
                <w:szCs w:val="18"/>
              </w:rPr>
            </w:pPr>
            <w:r w:rsidRPr="006D2CC4">
              <w:rPr>
                <w:b/>
                <w:bCs/>
                <w:color w:val="FF0000"/>
                <w:sz w:val="16"/>
                <w:szCs w:val="16"/>
              </w:rPr>
              <w:lastRenderedPageBreak/>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73F191" w14:textId="77777777" w:rsidR="00853305" w:rsidRPr="007A5BF1" w:rsidRDefault="00853305" w:rsidP="00D84958">
            <w:pPr>
              <w:jc w:val="center"/>
              <w:rPr>
                <w:b/>
                <w:bCs/>
                <w:color w:val="000000"/>
                <w:sz w:val="18"/>
                <w:szCs w:val="18"/>
              </w:rPr>
            </w:pPr>
            <w:r w:rsidRPr="007A5BF1">
              <w:rPr>
                <w:b/>
                <w:bCs/>
                <w:color w:val="000000"/>
                <w:sz w:val="18"/>
                <w:szCs w:val="18"/>
              </w:rPr>
              <w:lastRenderedPageBreak/>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706FD" w14:textId="77777777" w:rsidR="00853305" w:rsidRPr="007A5BF1" w:rsidRDefault="00853305" w:rsidP="00D84958">
            <w:pPr>
              <w:jc w:val="center"/>
              <w:rPr>
                <w:b/>
                <w:bCs/>
                <w:color w:val="000000"/>
                <w:sz w:val="18"/>
                <w:szCs w:val="18"/>
              </w:rPr>
            </w:pPr>
            <w:r w:rsidRPr="007A5BF1">
              <w:rPr>
                <w:b/>
                <w:bCs/>
                <w:color w:val="000000"/>
                <w:sz w:val="18"/>
                <w:szCs w:val="18"/>
              </w:rPr>
              <w:t>38</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40469" w14:textId="77777777" w:rsidR="00853305" w:rsidRPr="007A5BF1" w:rsidRDefault="00853305" w:rsidP="00D84958">
            <w:pPr>
              <w:jc w:val="center"/>
              <w:rPr>
                <w:b/>
                <w:bCs/>
                <w:color w:val="000000"/>
                <w:sz w:val="18"/>
                <w:szCs w:val="18"/>
              </w:rPr>
            </w:pPr>
            <w:r w:rsidRPr="007A5BF1">
              <w:rPr>
                <w:b/>
                <w:bCs/>
                <w:color w:val="000000"/>
                <w:sz w:val="18"/>
                <w:szCs w:val="18"/>
              </w:rPr>
              <w:t>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9E438" w14:textId="77777777" w:rsidR="00853305" w:rsidRPr="007A5BF1" w:rsidRDefault="00853305" w:rsidP="00D84958">
            <w:pPr>
              <w:jc w:val="center"/>
              <w:rPr>
                <w:b/>
                <w:bCs/>
                <w:color w:val="000000"/>
                <w:sz w:val="18"/>
                <w:szCs w:val="18"/>
              </w:rPr>
            </w:pPr>
            <w:r w:rsidRPr="007A5BF1">
              <w:rPr>
                <w:b/>
                <w:bCs/>
                <w:color w:val="000000"/>
                <w:sz w:val="18"/>
                <w:szCs w:val="18"/>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C51B67" w14:textId="77777777" w:rsidR="00853305" w:rsidRPr="007A5BF1" w:rsidRDefault="00853305" w:rsidP="00D84958">
            <w:pPr>
              <w:jc w:val="center"/>
              <w:rPr>
                <w:b/>
                <w:bCs/>
                <w:color w:val="000000"/>
                <w:sz w:val="18"/>
                <w:szCs w:val="18"/>
              </w:rPr>
            </w:pPr>
            <w:r w:rsidRPr="007A5BF1">
              <w:rPr>
                <w:b/>
                <w:bCs/>
                <w:sz w:val="18"/>
                <w:szCs w:val="18"/>
              </w:rPr>
              <w:t>41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8F6FC" w14:textId="77777777" w:rsidR="00853305" w:rsidRPr="007A5BF1" w:rsidRDefault="00853305" w:rsidP="00D84958">
            <w:pPr>
              <w:jc w:val="center"/>
              <w:rPr>
                <w:b/>
                <w:bCs/>
                <w:color w:val="000000"/>
                <w:sz w:val="18"/>
                <w:szCs w:val="18"/>
              </w:rPr>
            </w:pPr>
            <w:r w:rsidRPr="007A5BF1">
              <w:rPr>
                <w:b/>
                <w:bCs/>
                <w:color w:val="000000"/>
                <w:sz w:val="18"/>
                <w:szCs w:val="18"/>
              </w:rPr>
              <w:t>R$ 176,89</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E82711" w14:textId="77777777" w:rsidR="00853305" w:rsidRPr="007A5BF1" w:rsidRDefault="00853305" w:rsidP="00D84958">
            <w:pPr>
              <w:jc w:val="center"/>
              <w:rPr>
                <w:b/>
                <w:bCs/>
                <w:color w:val="000000"/>
                <w:sz w:val="18"/>
                <w:szCs w:val="18"/>
              </w:rPr>
            </w:pPr>
            <w:r w:rsidRPr="007A5BF1">
              <w:rPr>
                <w:b/>
                <w:bCs/>
                <w:color w:val="000000"/>
                <w:sz w:val="18"/>
                <w:szCs w:val="18"/>
              </w:rPr>
              <w:t>R$ 7.252,49</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FAB63"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6598A5B8" w14:textId="77777777" w:rsidTr="00D84958">
        <w:trPr>
          <w:gridAfter w:val="1"/>
          <w:wAfter w:w="18" w:type="dxa"/>
          <w:trHeight w:val="1081"/>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DD667" w14:textId="77777777" w:rsidR="00853305" w:rsidRPr="007A5BF1" w:rsidRDefault="00853305" w:rsidP="00D84958">
            <w:pPr>
              <w:jc w:val="center"/>
              <w:rPr>
                <w:b/>
                <w:bCs/>
                <w:color w:val="000000"/>
                <w:sz w:val="18"/>
                <w:szCs w:val="18"/>
              </w:rPr>
            </w:pPr>
            <w:r w:rsidRPr="007A5BF1">
              <w:rPr>
                <w:b/>
                <w:bCs/>
                <w:color w:val="000000"/>
                <w:sz w:val="18"/>
                <w:szCs w:val="18"/>
              </w:rPr>
              <w:t>8</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6E1F2" w14:textId="77777777" w:rsidR="00853305" w:rsidRDefault="00853305" w:rsidP="00D84958">
            <w:pPr>
              <w:jc w:val="both"/>
              <w:rPr>
                <w:b/>
                <w:bCs/>
                <w:color w:val="000000"/>
                <w:sz w:val="18"/>
                <w:szCs w:val="18"/>
              </w:rPr>
            </w:pPr>
            <w:r w:rsidRPr="007A5BF1">
              <w:rPr>
                <w:b/>
                <w:bCs/>
                <w:color w:val="000000"/>
                <w:sz w:val="18"/>
                <w:szCs w:val="18"/>
              </w:rPr>
              <w:t xml:space="preserve">Instalação de aparelho de ar condicionado Split, 9000 </w:t>
            </w:r>
            <w:proofErr w:type="spellStart"/>
            <w:r w:rsidRPr="007A5BF1">
              <w:rPr>
                <w:b/>
                <w:bCs/>
                <w:color w:val="000000"/>
                <w:sz w:val="18"/>
                <w:szCs w:val="18"/>
              </w:rPr>
              <w:t>Btu`s</w:t>
            </w:r>
            <w:proofErr w:type="spellEnd"/>
            <w:r w:rsidRPr="007A5BF1">
              <w:rPr>
                <w:b/>
                <w:bCs/>
                <w:color w:val="000000"/>
                <w:sz w:val="18"/>
                <w:szCs w:val="18"/>
              </w:rPr>
              <w:t>. completo (exceto ponto de alimentação elétrica e dreno), devendo estar inclusos todos os valores e encargos concernentes aos materiais empregados na realização dos serviços, inclusive tubulações, isolamento térmico, mão de obra, taxas, impostos, bem como demais despesas diretas e indiretas, comprimento da linha (cobre) mínimo de 2 metros compatível com o aparelho.</w:t>
            </w:r>
          </w:p>
          <w:p w14:paraId="5376C10D" w14:textId="77777777" w:rsidR="00853305" w:rsidRPr="006D2CC4" w:rsidRDefault="00853305" w:rsidP="00D84958">
            <w:pPr>
              <w:jc w:val="both"/>
              <w:rPr>
                <w:b/>
                <w:bCs/>
                <w:color w:val="000000"/>
                <w:sz w:val="18"/>
                <w:szCs w:val="18"/>
              </w:rPr>
            </w:pPr>
            <w:r w:rsidRPr="006D2CC4">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DD8FC26"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DEAE9" w14:textId="77777777" w:rsidR="00853305" w:rsidRPr="007A5BF1" w:rsidRDefault="00853305" w:rsidP="00D84958">
            <w:pPr>
              <w:jc w:val="center"/>
              <w:rPr>
                <w:b/>
                <w:bCs/>
                <w:color w:val="000000"/>
                <w:sz w:val="18"/>
                <w:szCs w:val="18"/>
              </w:rPr>
            </w:pPr>
            <w:r w:rsidRPr="007A5BF1">
              <w:rPr>
                <w:b/>
                <w:bCs/>
                <w:color w:val="000000"/>
                <w:sz w:val="18"/>
                <w:szCs w:val="18"/>
              </w:rPr>
              <w:t>34</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9D3D2" w14:textId="77777777" w:rsidR="00853305" w:rsidRPr="007A5BF1" w:rsidRDefault="00853305" w:rsidP="00D84958">
            <w:pPr>
              <w:jc w:val="center"/>
              <w:rPr>
                <w:b/>
                <w:bCs/>
                <w:color w:val="000000"/>
                <w:sz w:val="18"/>
                <w:szCs w:val="18"/>
              </w:rPr>
            </w:pPr>
            <w:r w:rsidRPr="007A5BF1">
              <w:rPr>
                <w:b/>
                <w:bCs/>
                <w:color w:val="000000"/>
                <w:sz w:val="18"/>
                <w:szCs w:val="18"/>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FFDB4" w14:textId="77777777" w:rsidR="00853305" w:rsidRPr="007A5BF1" w:rsidRDefault="00853305" w:rsidP="00D84958">
            <w:pPr>
              <w:jc w:val="center"/>
              <w:rPr>
                <w:b/>
                <w:bCs/>
                <w:color w:val="000000"/>
                <w:sz w:val="18"/>
                <w:szCs w:val="18"/>
              </w:rPr>
            </w:pPr>
            <w:r w:rsidRPr="007A5BF1">
              <w:rPr>
                <w:b/>
                <w:bCs/>
                <w:color w:val="000000"/>
                <w:sz w:val="18"/>
                <w:szCs w:val="18"/>
              </w:rPr>
              <w:t>15</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3490C6" w14:textId="77777777" w:rsidR="00853305" w:rsidRPr="007A5BF1" w:rsidRDefault="00853305" w:rsidP="00D84958">
            <w:pPr>
              <w:jc w:val="center"/>
              <w:rPr>
                <w:b/>
                <w:bCs/>
                <w:color w:val="000000"/>
                <w:sz w:val="18"/>
                <w:szCs w:val="18"/>
              </w:rPr>
            </w:pPr>
            <w:r w:rsidRPr="007A5BF1">
              <w:rPr>
                <w:b/>
                <w:bCs/>
                <w:sz w:val="18"/>
                <w:szCs w:val="18"/>
              </w:rPr>
              <w:t>49</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C01D" w14:textId="77777777" w:rsidR="00853305" w:rsidRPr="007A5BF1" w:rsidRDefault="00853305" w:rsidP="00D84958">
            <w:pPr>
              <w:jc w:val="center"/>
              <w:rPr>
                <w:b/>
                <w:bCs/>
                <w:color w:val="000000"/>
                <w:sz w:val="18"/>
                <w:szCs w:val="18"/>
              </w:rPr>
            </w:pPr>
            <w:r w:rsidRPr="007A5BF1">
              <w:rPr>
                <w:b/>
                <w:bCs/>
                <w:color w:val="000000"/>
                <w:sz w:val="18"/>
                <w:szCs w:val="18"/>
              </w:rPr>
              <w:t>R$ 312,50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0FD9E" w14:textId="77777777" w:rsidR="00853305" w:rsidRPr="007A5BF1" w:rsidRDefault="00853305" w:rsidP="00D84958">
            <w:pPr>
              <w:jc w:val="center"/>
              <w:rPr>
                <w:b/>
                <w:bCs/>
                <w:color w:val="000000"/>
                <w:sz w:val="18"/>
                <w:szCs w:val="18"/>
              </w:rPr>
            </w:pPr>
            <w:r w:rsidRPr="007A5BF1">
              <w:rPr>
                <w:b/>
                <w:bCs/>
                <w:color w:val="000000"/>
                <w:sz w:val="18"/>
                <w:szCs w:val="18"/>
              </w:rPr>
              <w:t>R$ 15.312,50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E4B38"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4BB275BF" w14:textId="77777777" w:rsidTr="00D84958">
        <w:trPr>
          <w:gridAfter w:val="1"/>
          <w:wAfter w:w="18" w:type="dxa"/>
          <w:trHeight w:val="2134"/>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A5FC8" w14:textId="77777777" w:rsidR="00853305" w:rsidRPr="007A5BF1" w:rsidRDefault="00853305" w:rsidP="00D84958">
            <w:pPr>
              <w:jc w:val="center"/>
              <w:rPr>
                <w:b/>
                <w:bCs/>
                <w:color w:val="000000"/>
                <w:sz w:val="18"/>
                <w:szCs w:val="18"/>
              </w:rPr>
            </w:pPr>
            <w:r w:rsidRPr="007A5BF1">
              <w:rPr>
                <w:b/>
                <w:bCs/>
                <w:color w:val="000000"/>
                <w:sz w:val="18"/>
                <w:szCs w:val="18"/>
              </w:rPr>
              <w:t>9</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950A1" w14:textId="77777777" w:rsidR="00853305" w:rsidRDefault="00853305" w:rsidP="00D84958">
            <w:pPr>
              <w:jc w:val="both"/>
              <w:rPr>
                <w:b/>
                <w:bCs/>
                <w:color w:val="000000"/>
                <w:sz w:val="18"/>
                <w:szCs w:val="18"/>
              </w:rPr>
            </w:pPr>
            <w:r w:rsidRPr="007A5BF1">
              <w:rPr>
                <w:b/>
                <w:bCs/>
                <w:color w:val="000000"/>
                <w:sz w:val="18"/>
                <w:szCs w:val="18"/>
              </w:rPr>
              <w:t xml:space="preserve">Instalação de aparelho de ar condicionado Split, 12000 </w:t>
            </w:r>
            <w:proofErr w:type="spellStart"/>
            <w:r w:rsidRPr="007A5BF1">
              <w:rPr>
                <w:b/>
                <w:bCs/>
                <w:color w:val="000000"/>
                <w:sz w:val="18"/>
                <w:szCs w:val="18"/>
              </w:rPr>
              <w:t>Btu`s</w:t>
            </w:r>
            <w:proofErr w:type="spellEnd"/>
            <w:r w:rsidRPr="007A5BF1">
              <w:rPr>
                <w:b/>
                <w:bCs/>
                <w:color w:val="000000"/>
                <w:sz w:val="18"/>
                <w:szCs w:val="18"/>
              </w:rPr>
              <w:t>. completo (exceto ponto de alimentação elétrica e dreno), devendo estar inclusos todos os valores e encargos concernentes aos materiais empregados na realização dos serviços, inclusive tubulações, isolamento térmico, mão de obra, taxas, impostos, bem como demais despesas diretas e indiretas, comprimento da linha (cobre) mínimo de 2 metros compatível com o aparelho.</w:t>
            </w:r>
          </w:p>
          <w:p w14:paraId="4DF6E337" w14:textId="77777777" w:rsidR="00853305" w:rsidRPr="006D2CC4" w:rsidRDefault="00853305" w:rsidP="00D84958">
            <w:pPr>
              <w:jc w:val="both"/>
              <w:rPr>
                <w:b/>
                <w:bCs/>
                <w:color w:val="000000"/>
                <w:sz w:val="18"/>
                <w:szCs w:val="18"/>
              </w:rPr>
            </w:pPr>
            <w:r w:rsidRPr="006D2CC4">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3778DB3"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C1E6" w14:textId="77777777" w:rsidR="00853305" w:rsidRPr="007A5BF1" w:rsidRDefault="00853305" w:rsidP="00D84958">
            <w:pPr>
              <w:jc w:val="center"/>
              <w:rPr>
                <w:b/>
                <w:bCs/>
                <w:color w:val="000000"/>
                <w:sz w:val="18"/>
                <w:szCs w:val="18"/>
              </w:rPr>
            </w:pPr>
            <w:r w:rsidRPr="007A5BF1">
              <w:rPr>
                <w:b/>
                <w:bCs/>
                <w:color w:val="000000"/>
                <w:sz w:val="18"/>
                <w:szCs w:val="18"/>
              </w:rPr>
              <w:t>68</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28566" w14:textId="77777777" w:rsidR="00853305" w:rsidRPr="007A5BF1" w:rsidRDefault="00853305" w:rsidP="00D84958">
            <w:pPr>
              <w:jc w:val="center"/>
              <w:rPr>
                <w:b/>
                <w:bCs/>
                <w:color w:val="000000"/>
                <w:sz w:val="18"/>
                <w:szCs w:val="18"/>
              </w:rPr>
            </w:pPr>
            <w:r w:rsidRPr="007A5BF1">
              <w:rPr>
                <w:b/>
                <w:bCs/>
                <w:color w:val="000000"/>
                <w:sz w:val="18"/>
                <w:szCs w:val="18"/>
              </w:rPr>
              <w:t>20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462CF" w14:textId="77777777" w:rsidR="00853305" w:rsidRPr="007A5BF1" w:rsidRDefault="00853305" w:rsidP="00D84958">
            <w:pPr>
              <w:jc w:val="center"/>
              <w:rPr>
                <w:b/>
                <w:bCs/>
                <w:color w:val="000000"/>
                <w:sz w:val="18"/>
                <w:szCs w:val="18"/>
              </w:rPr>
            </w:pPr>
            <w:r w:rsidRPr="007A5BF1">
              <w:rPr>
                <w:b/>
                <w:bCs/>
                <w:color w:val="000000"/>
                <w:sz w:val="18"/>
                <w:szCs w:val="18"/>
              </w:rPr>
              <w:t>15</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F875A" w14:textId="77777777" w:rsidR="00853305" w:rsidRPr="007A5BF1" w:rsidRDefault="00853305" w:rsidP="00D84958">
            <w:pPr>
              <w:jc w:val="center"/>
              <w:rPr>
                <w:b/>
                <w:bCs/>
                <w:color w:val="000000"/>
                <w:sz w:val="18"/>
                <w:szCs w:val="18"/>
              </w:rPr>
            </w:pPr>
            <w:r w:rsidRPr="007A5BF1">
              <w:rPr>
                <w:b/>
                <w:bCs/>
                <w:sz w:val="18"/>
                <w:szCs w:val="18"/>
              </w:rPr>
              <w:t>103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84DC1" w14:textId="77777777" w:rsidR="00853305" w:rsidRPr="007A5BF1" w:rsidRDefault="00853305" w:rsidP="00D84958">
            <w:pPr>
              <w:jc w:val="center"/>
              <w:rPr>
                <w:b/>
                <w:bCs/>
                <w:color w:val="000000"/>
                <w:sz w:val="18"/>
                <w:szCs w:val="18"/>
              </w:rPr>
            </w:pPr>
            <w:r w:rsidRPr="007A5BF1">
              <w:rPr>
                <w:b/>
                <w:bCs/>
                <w:color w:val="000000"/>
                <w:sz w:val="18"/>
                <w:szCs w:val="18"/>
              </w:rPr>
              <w:t>R$ 410,00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BB896" w14:textId="77777777" w:rsidR="00853305" w:rsidRPr="007A5BF1" w:rsidRDefault="00853305" w:rsidP="00D84958">
            <w:pPr>
              <w:jc w:val="center"/>
              <w:rPr>
                <w:b/>
                <w:bCs/>
                <w:color w:val="000000"/>
                <w:sz w:val="18"/>
                <w:szCs w:val="18"/>
              </w:rPr>
            </w:pPr>
            <w:r w:rsidRPr="007A5BF1">
              <w:rPr>
                <w:b/>
                <w:bCs/>
                <w:color w:val="000000"/>
                <w:sz w:val="18"/>
                <w:szCs w:val="18"/>
              </w:rPr>
              <w:t>R$ 42.230,00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5134E"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062E123D" w14:textId="77777777" w:rsidTr="00D84958">
        <w:trPr>
          <w:gridAfter w:val="1"/>
          <w:wAfter w:w="18" w:type="dxa"/>
          <w:trHeight w:val="56"/>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BF522" w14:textId="77777777" w:rsidR="00853305" w:rsidRPr="007A5BF1" w:rsidRDefault="00853305" w:rsidP="00D84958">
            <w:pPr>
              <w:jc w:val="center"/>
              <w:rPr>
                <w:b/>
                <w:bCs/>
                <w:color w:val="000000"/>
                <w:sz w:val="18"/>
                <w:szCs w:val="18"/>
              </w:rPr>
            </w:pPr>
            <w:r w:rsidRPr="007A5BF1">
              <w:rPr>
                <w:b/>
                <w:bCs/>
                <w:color w:val="000000"/>
                <w:sz w:val="18"/>
                <w:szCs w:val="18"/>
              </w:rPr>
              <w:t>10</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7DD8A" w14:textId="77777777" w:rsidR="00853305" w:rsidRDefault="00853305" w:rsidP="00D84958">
            <w:pPr>
              <w:jc w:val="both"/>
              <w:rPr>
                <w:b/>
                <w:bCs/>
                <w:color w:val="000000"/>
                <w:sz w:val="18"/>
                <w:szCs w:val="18"/>
              </w:rPr>
            </w:pPr>
            <w:r w:rsidRPr="007A5BF1">
              <w:rPr>
                <w:b/>
                <w:bCs/>
                <w:color w:val="000000"/>
                <w:sz w:val="18"/>
                <w:szCs w:val="18"/>
              </w:rPr>
              <w:t xml:space="preserve">Instalação de aparelho de ar condicionado Split, 18000 </w:t>
            </w:r>
            <w:proofErr w:type="spellStart"/>
            <w:r w:rsidRPr="007A5BF1">
              <w:rPr>
                <w:b/>
                <w:bCs/>
                <w:color w:val="000000"/>
                <w:sz w:val="18"/>
                <w:szCs w:val="18"/>
              </w:rPr>
              <w:t>Btu`s</w:t>
            </w:r>
            <w:proofErr w:type="spellEnd"/>
            <w:r w:rsidRPr="007A5BF1">
              <w:rPr>
                <w:b/>
                <w:bCs/>
                <w:color w:val="000000"/>
                <w:sz w:val="18"/>
                <w:szCs w:val="18"/>
              </w:rPr>
              <w:t>. completo (exceto ponto de alimentação elétrica e dreno), devendo estar inclusos todos os valores e encargos concernentes aos materiais empregados na realização dos serviços, inclusive tubulações, isolamento térmico, mão de obra, taxas, impostos, bem como demais despesas diretas e indiretas, comprimento da linha (cobre) mínimo de 2 metros compatível com o aparelho.</w:t>
            </w:r>
          </w:p>
          <w:p w14:paraId="665AB5D9" w14:textId="77777777" w:rsidR="00853305" w:rsidRPr="006D2CC4" w:rsidRDefault="00853305" w:rsidP="00D84958">
            <w:pPr>
              <w:jc w:val="both"/>
              <w:rPr>
                <w:b/>
                <w:bCs/>
                <w:color w:val="000000"/>
                <w:sz w:val="18"/>
                <w:szCs w:val="18"/>
              </w:rPr>
            </w:pPr>
            <w:r w:rsidRPr="006D2CC4">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0FF20F2"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FB8F6" w14:textId="77777777" w:rsidR="00853305" w:rsidRPr="007A5BF1" w:rsidRDefault="00853305" w:rsidP="00D84958">
            <w:pPr>
              <w:jc w:val="center"/>
              <w:rPr>
                <w:b/>
                <w:bCs/>
                <w:color w:val="000000"/>
                <w:sz w:val="18"/>
                <w:szCs w:val="18"/>
              </w:rPr>
            </w:pPr>
            <w:r w:rsidRPr="007A5BF1">
              <w:rPr>
                <w:b/>
                <w:bCs/>
                <w:color w:val="000000"/>
                <w:sz w:val="18"/>
                <w:szCs w:val="18"/>
              </w:rPr>
              <w:t>115</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876F11" w14:textId="77777777" w:rsidR="00853305" w:rsidRPr="007A5BF1" w:rsidRDefault="00853305" w:rsidP="00D84958">
            <w:pPr>
              <w:jc w:val="center"/>
              <w:rPr>
                <w:b/>
                <w:bCs/>
                <w:color w:val="000000"/>
                <w:sz w:val="18"/>
                <w:szCs w:val="18"/>
              </w:rPr>
            </w:pPr>
            <w:r w:rsidRPr="007A5BF1">
              <w:rPr>
                <w:b/>
                <w:bCs/>
                <w:color w:val="000000"/>
                <w:sz w:val="18"/>
                <w:szCs w:val="18"/>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C8D68" w14:textId="77777777" w:rsidR="00853305" w:rsidRPr="007A5BF1" w:rsidRDefault="00853305" w:rsidP="00D84958">
            <w:pPr>
              <w:jc w:val="center"/>
              <w:rPr>
                <w:b/>
                <w:bCs/>
                <w:color w:val="000000"/>
                <w:sz w:val="18"/>
                <w:szCs w:val="18"/>
              </w:rPr>
            </w:pPr>
            <w:r w:rsidRPr="007A5BF1">
              <w:rPr>
                <w:b/>
                <w:bCs/>
                <w:color w:val="000000"/>
                <w:sz w:val="18"/>
                <w:szCs w:val="18"/>
              </w:rPr>
              <w:t>10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9AB65" w14:textId="77777777" w:rsidR="00853305" w:rsidRPr="007A5BF1" w:rsidRDefault="00853305" w:rsidP="00D84958">
            <w:pPr>
              <w:jc w:val="center"/>
              <w:rPr>
                <w:b/>
                <w:bCs/>
                <w:color w:val="000000"/>
                <w:sz w:val="18"/>
                <w:szCs w:val="18"/>
              </w:rPr>
            </w:pPr>
            <w:r w:rsidRPr="007A5BF1">
              <w:rPr>
                <w:b/>
                <w:bCs/>
                <w:sz w:val="18"/>
                <w:szCs w:val="18"/>
              </w:rPr>
              <w:t>130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08A5" w14:textId="77777777" w:rsidR="00853305" w:rsidRPr="007A5BF1" w:rsidRDefault="00853305" w:rsidP="00D84958">
            <w:pPr>
              <w:jc w:val="center"/>
              <w:rPr>
                <w:b/>
                <w:bCs/>
                <w:color w:val="000000"/>
                <w:sz w:val="18"/>
                <w:szCs w:val="18"/>
              </w:rPr>
            </w:pPr>
            <w:r w:rsidRPr="007A5BF1">
              <w:rPr>
                <w:b/>
                <w:bCs/>
                <w:color w:val="000000"/>
                <w:sz w:val="18"/>
                <w:szCs w:val="18"/>
              </w:rPr>
              <w:t>R$ 405,20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5A2AA" w14:textId="77777777" w:rsidR="00853305" w:rsidRPr="007A5BF1" w:rsidRDefault="00853305" w:rsidP="00D84958">
            <w:pPr>
              <w:jc w:val="center"/>
              <w:rPr>
                <w:b/>
                <w:bCs/>
                <w:color w:val="000000"/>
                <w:sz w:val="18"/>
                <w:szCs w:val="18"/>
              </w:rPr>
            </w:pPr>
            <w:r w:rsidRPr="007A5BF1">
              <w:rPr>
                <w:b/>
                <w:bCs/>
                <w:color w:val="000000"/>
                <w:sz w:val="18"/>
                <w:szCs w:val="18"/>
              </w:rPr>
              <w:t>R$ 52.676,00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AE5635"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379550F1" w14:textId="77777777" w:rsidTr="00F068BF">
        <w:trPr>
          <w:gridAfter w:val="1"/>
          <w:wAfter w:w="18" w:type="dxa"/>
          <w:trHeight w:val="56"/>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5F9D" w14:textId="77777777" w:rsidR="00853305" w:rsidRPr="007A5BF1" w:rsidRDefault="00853305" w:rsidP="00D84958">
            <w:pPr>
              <w:jc w:val="center"/>
              <w:rPr>
                <w:b/>
                <w:bCs/>
                <w:color w:val="000000"/>
                <w:sz w:val="18"/>
                <w:szCs w:val="18"/>
              </w:rPr>
            </w:pPr>
            <w:r w:rsidRPr="007A5BF1">
              <w:rPr>
                <w:b/>
                <w:bCs/>
                <w:color w:val="000000"/>
                <w:sz w:val="18"/>
                <w:szCs w:val="18"/>
              </w:rPr>
              <w:t>11</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6DF60" w14:textId="77777777" w:rsidR="00853305" w:rsidRDefault="00853305" w:rsidP="00D84958">
            <w:pPr>
              <w:jc w:val="both"/>
              <w:rPr>
                <w:b/>
                <w:bCs/>
                <w:color w:val="000000"/>
                <w:sz w:val="18"/>
                <w:szCs w:val="18"/>
              </w:rPr>
            </w:pPr>
            <w:r w:rsidRPr="007A5BF1">
              <w:rPr>
                <w:b/>
                <w:bCs/>
                <w:color w:val="000000"/>
                <w:sz w:val="18"/>
                <w:szCs w:val="18"/>
              </w:rPr>
              <w:t xml:space="preserve">Instalação de aparelho de ar condicionado Split, 22000 </w:t>
            </w:r>
            <w:proofErr w:type="spellStart"/>
            <w:r w:rsidRPr="007A5BF1">
              <w:rPr>
                <w:b/>
                <w:bCs/>
                <w:color w:val="000000"/>
                <w:sz w:val="18"/>
                <w:szCs w:val="18"/>
              </w:rPr>
              <w:t>Btu`s</w:t>
            </w:r>
            <w:proofErr w:type="spellEnd"/>
            <w:r w:rsidRPr="007A5BF1">
              <w:rPr>
                <w:b/>
                <w:bCs/>
                <w:color w:val="000000"/>
                <w:sz w:val="18"/>
                <w:szCs w:val="18"/>
              </w:rPr>
              <w:t xml:space="preserve">. completo </w:t>
            </w:r>
            <w:r w:rsidRPr="007A5BF1">
              <w:rPr>
                <w:b/>
                <w:bCs/>
                <w:color w:val="000000"/>
                <w:sz w:val="18"/>
                <w:szCs w:val="18"/>
              </w:rPr>
              <w:lastRenderedPageBreak/>
              <w:t>(exceto ponto de alimentação elétrica e dreno), devendo estar inclusos todos os valores e encargos concernentes aos materiais empregados na realização dos serviços, inclusive tubulações, isolamento térmico, mão de obra, taxas, impostos, bem como demais despesas diretas e indiretas, comprimento da linha (cobre) mínimo de 2 metros compatível com o aparelho.</w:t>
            </w:r>
          </w:p>
          <w:p w14:paraId="1D5461CF" w14:textId="77777777" w:rsidR="00853305" w:rsidRPr="006D2CC4" w:rsidRDefault="00853305" w:rsidP="00D84958">
            <w:pPr>
              <w:jc w:val="both"/>
              <w:rPr>
                <w:b/>
                <w:bCs/>
                <w:color w:val="000000"/>
                <w:sz w:val="18"/>
                <w:szCs w:val="18"/>
              </w:rPr>
            </w:pPr>
            <w:r w:rsidRPr="006D2CC4">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390675" w14:textId="77777777" w:rsidR="00853305" w:rsidRPr="007A5BF1" w:rsidRDefault="00853305" w:rsidP="00D84958">
            <w:pPr>
              <w:jc w:val="center"/>
              <w:rPr>
                <w:b/>
                <w:bCs/>
                <w:color w:val="000000"/>
                <w:sz w:val="18"/>
                <w:szCs w:val="18"/>
              </w:rPr>
            </w:pPr>
            <w:r w:rsidRPr="007A5BF1">
              <w:rPr>
                <w:b/>
                <w:bCs/>
                <w:color w:val="000000"/>
                <w:sz w:val="18"/>
                <w:szCs w:val="18"/>
              </w:rPr>
              <w:lastRenderedPageBreak/>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9A28D" w14:textId="77777777" w:rsidR="00853305" w:rsidRPr="007A5BF1" w:rsidRDefault="00853305" w:rsidP="00D84958">
            <w:pPr>
              <w:jc w:val="center"/>
              <w:rPr>
                <w:b/>
                <w:bCs/>
                <w:color w:val="000000"/>
                <w:sz w:val="18"/>
                <w:szCs w:val="18"/>
              </w:rPr>
            </w:pPr>
            <w:r>
              <w:rPr>
                <w:b/>
                <w:bCs/>
                <w:color w:val="000000"/>
                <w:sz w:val="18"/>
                <w:szCs w:val="18"/>
              </w:rPr>
              <w:t>32</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DD238" w14:textId="77777777" w:rsidR="00853305" w:rsidRPr="007A5BF1" w:rsidRDefault="00853305" w:rsidP="00D84958">
            <w:pPr>
              <w:jc w:val="center"/>
              <w:rPr>
                <w:b/>
                <w:bCs/>
                <w:color w:val="000000"/>
                <w:sz w:val="18"/>
                <w:szCs w:val="18"/>
              </w:rPr>
            </w:pPr>
            <w:r>
              <w:rPr>
                <w:b/>
                <w:bCs/>
                <w:color w:val="000000"/>
                <w:sz w:val="18"/>
                <w:szCs w:val="18"/>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5D66" w14:textId="77777777" w:rsidR="00853305" w:rsidRPr="007A5BF1" w:rsidRDefault="00853305" w:rsidP="00D84958">
            <w:pPr>
              <w:jc w:val="center"/>
              <w:rPr>
                <w:b/>
                <w:bCs/>
                <w:color w:val="000000"/>
                <w:sz w:val="18"/>
                <w:szCs w:val="18"/>
              </w:rPr>
            </w:pPr>
            <w:r>
              <w:rPr>
                <w:b/>
                <w:bCs/>
                <w:color w:val="000000"/>
                <w:sz w:val="18"/>
                <w:szCs w:val="18"/>
              </w:rPr>
              <w:t>8</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9EE97" w14:textId="77777777" w:rsidR="00853305" w:rsidRPr="007A5BF1" w:rsidRDefault="00853305" w:rsidP="00D84958">
            <w:pPr>
              <w:jc w:val="center"/>
              <w:rPr>
                <w:b/>
                <w:bCs/>
                <w:color w:val="000000"/>
                <w:sz w:val="18"/>
                <w:szCs w:val="18"/>
              </w:rPr>
            </w:pPr>
            <w:r>
              <w:rPr>
                <w:b/>
                <w:bCs/>
                <w:sz w:val="18"/>
                <w:szCs w:val="18"/>
              </w:rPr>
              <w:t>40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FD35" w14:textId="77777777" w:rsidR="00853305" w:rsidRPr="007A5BF1" w:rsidRDefault="00853305" w:rsidP="00D84958">
            <w:pPr>
              <w:jc w:val="center"/>
              <w:rPr>
                <w:b/>
                <w:bCs/>
                <w:color w:val="000000"/>
                <w:sz w:val="18"/>
                <w:szCs w:val="18"/>
              </w:rPr>
            </w:pPr>
            <w:r w:rsidRPr="007A5BF1">
              <w:rPr>
                <w:b/>
                <w:bCs/>
                <w:color w:val="000000"/>
                <w:sz w:val="18"/>
                <w:szCs w:val="18"/>
              </w:rPr>
              <w:t xml:space="preserve">R$ </w:t>
            </w:r>
            <w:r>
              <w:rPr>
                <w:b/>
                <w:bCs/>
                <w:color w:val="000000"/>
                <w:sz w:val="18"/>
                <w:szCs w:val="18"/>
              </w:rPr>
              <w:t>432,75</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8B8BD" w14:textId="77777777" w:rsidR="00853305" w:rsidRPr="007A5BF1" w:rsidRDefault="00853305" w:rsidP="00D84958">
            <w:pPr>
              <w:jc w:val="center"/>
              <w:rPr>
                <w:b/>
                <w:bCs/>
                <w:color w:val="000000"/>
                <w:sz w:val="18"/>
                <w:szCs w:val="18"/>
              </w:rPr>
            </w:pPr>
            <w:r w:rsidRPr="007A5BF1">
              <w:rPr>
                <w:b/>
                <w:bCs/>
                <w:color w:val="000000"/>
                <w:sz w:val="18"/>
                <w:szCs w:val="18"/>
              </w:rPr>
              <w:t>R$ 1</w:t>
            </w:r>
            <w:r>
              <w:rPr>
                <w:b/>
                <w:bCs/>
                <w:color w:val="000000"/>
                <w:sz w:val="18"/>
                <w:szCs w:val="18"/>
              </w:rPr>
              <w:t>7.310,00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40660"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24653704" w14:textId="77777777" w:rsidTr="00D84958">
        <w:trPr>
          <w:gridAfter w:val="1"/>
          <w:wAfter w:w="18" w:type="dxa"/>
          <w:trHeight w:val="204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ECA3" w14:textId="77777777" w:rsidR="00853305" w:rsidRPr="007A5BF1" w:rsidRDefault="00853305" w:rsidP="00D84958">
            <w:pPr>
              <w:jc w:val="center"/>
              <w:rPr>
                <w:b/>
                <w:bCs/>
                <w:color w:val="000000"/>
                <w:sz w:val="18"/>
                <w:szCs w:val="18"/>
              </w:rPr>
            </w:pPr>
            <w:r w:rsidRPr="007A5BF1">
              <w:rPr>
                <w:b/>
                <w:bCs/>
                <w:color w:val="000000"/>
                <w:sz w:val="18"/>
                <w:szCs w:val="18"/>
              </w:rPr>
              <w:t>12</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9272B" w14:textId="77777777" w:rsidR="00853305" w:rsidRDefault="00853305" w:rsidP="00D84958">
            <w:pPr>
              <w:jc w:val="both"/>
              <w:rPr>
                <w:b/>
                <w:bCs/>
                <w:color w:val="000000"/>
                <w:sz w:val="18"/>
                <w:szCs w:val="18"/>
              </w:rPr>
            </w:pPr>
            <w:r w:rsidRPr="007A5BF1">
              <w:rPr>
                <w:b/>
                <w:bCs/>
                <w:color w:val="000000"/>
                <w:sz w:val="18"/>
                <w:szCs w:val="18"/>
              </w:rPr>
              <w:t xml:space="preserve">Instalação de aparelho de ar condicionado Split, 24000 </w:t>
            </w:r>
            <w:proofErr w:type="spellStart"/>
            <w:r w:rsidRPr="007A5BF1">
              <w:rPr>
                <w:b/>
                <w:bCs/>
                <w:color w:val="000000"/>
                <w:sz w:val="18"/>
                <w:szCs w:val="18"/>
              </w:rPr>
              <w:t>Btu`s</w:t>
            </w:r>
            <w:proofErr w:type="spellEnd"/>
            <w:r w:rsidRPr="007A5BF1">
              <w:rPr>
                <w:b/>
                <w:bCs/>
                <w:color w:val="000000"/>
                <w:sz w:val="18"/>
                <w:szCs w:val="18"/>
              </w:rPr>
              <w:t>. completo (exceto ponto de alimentação elétrica e dreno), devendo estar inclusos todos os valores e encargos concernentes aos materiais empregados na realização dos serviços, inclusive tubulações, isolamento térmico, gás refrigerante, mão de obra, taxas, impostos, bem como demais despesas diretas e indiretas, comprimento da linha (cobre) mínimo de 2 metros compatível com o aparelho</w:t>
            </w:r>
            <w:r>
              <w:rPr>
                <w:b/>
                <w:bCs/>
                <w:color w:val="000000"/>
                <w:sz w:val="18"/>
                <w:szCs w:val="18"/>
              </w:rPr>
              <w:t xml:space="preserve">. </w:t>
            </w:r>
          </w:p>
          <w:p w14:paraId="41C0837F"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181880A"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CA680" w14:textId="77777777" w:rsidR="00853305" w:rsidRPr="007A5BF1" w:rsidRDefault="00853305" w:rsidP="00D84958">
            <w:pPr>
              <w:jc w:val="center"/>
              <w:rPr>
                <w:b/>
                <w:bCs/>
                <w:color w:val="000000"/>
                <w:sz w:val="18"/>
                <w:szCs w:val="18"/>
              </w:rPr>
            </w:pPr>
            <w:r w:rsidRPr="007A5BF1">
              <w:rPr>
                <w:b/>
                <w:bCs/>
                <w:color w:val="000000"/>
                <w:sz w:val="18"/>
                <w:szCs w:val="18"/>
              </w:rPr>
              <w:t>27</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C3F2F" w14:textId="77777777" w:rsidR="00853305" w:rsidRPr="007A5BF1" w:rsidRDefault="00853305" w:rsidP="00D84958">
            <w:pPr>
              <w:jc w:val="center"/>
              <w:rPr>
                <w:b/>
                <w:bCs/>
                <w:color w:val="000000"/>
                <w:sz w:val="18"/>
                <w:szCs w:val="18"/>
              </w:rPr>
            </w:pPr>
            <w:r w:rsidRPr="007A5BF1">
              <w:rPr>
                <w:b/>
                <w:bCs/>
                <w:color w:val="000000"/>
                <w:sz w:val="18"/>
                <w:szCs w:val="18"/>
              </w:rPr>
              <w:t>20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E13D" w14:textId="77777777" w:rsidR="00853305" w:rsidRPr="007A5BF1" w:rsidRDefault="00853305" w:rsidP="00D84958">
            <w:pPr>
              <w:jc w:val="center"/>
              <w:rPr>
                <w:b/>
                <w:bCs/>
                <w:color w:val="000000"/>
                <w:sz w:val="18"/>
                <w:szCs w:val="18"/>
              </w:rPr>
            </w:pPr>
            <w:r w:rsidRPr="007A5BF1">
              <w:rPr>
                <w:b/>
                <w:bCs/>
                <w:color w:val="000000"/>
                <w:sz w:val="18"/>
                <w:szCs w:val="18"/>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DC1F8" w14:textId="77777777" w:rsidR="00853305" w:rsidRPr="007A5BF1" w:rsidRDefault="00853305" w:rsidP="00D84958">
            <w:pPr>
              <w:jc w:val="center"/>
              <w:rPr>
                <w:b/>
                <w:bCs/>
                <w:color w:val="000000"/>
                <w:sz w:val="18"/>
                <w:szCs w:val="18"/>
              </w:rPr>
            </w:pPr>
            <w:r w:rsidRPr="007A5BF1">
              <w:rPr>
                <w:b/>
                <w:bCs/>
                <w:sz w:val="18"/>
                <w:szCs w:val="18"/>
              </w:rPr>
              <w:t>47</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714A5" w14:textId="77777777" w:rsidR="00853305" w:rsidRPr="007A5BF1" w:rsidRDefault="00853305" w:rsidP="00D84958">
            <w:pPr>
              <w:jc w:val="center"/>
              <w:rPr>
                <w:b/>
                <w:bCs/>
                <w:color w:val="000000"/>
                <w:sz w:val="18"/>
                <w:szCs w:val="18"/>
              </w:rPr>
            </w:pPr>
            <w:r w:rsidRPr="007A5BF1">
              <w:rPr>
                <w:b/>
                <w:bCs/>
                <w:color w:val="000000"/>
                <w:sz w:val="18"/>
                <w:szCs w:val="18"/>
              </w:rPr>
              <w:t>R$ 420,00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FD7B5" w14:textId="77777777" w:rsidR="00853305" w:rsidRPr="007A5BF1" w:rsidRDefault="00853305" w:rsidP="00D84958">
            <w:pPr>
              <w:jc w:val="center"/>
              <w:rPr>
                <w:b/>
                <w:bCs/>
                <w:color w:val="000000"/>
                <w:sz w:val="18"/>
                <w:szCs w:val="18"/>
              </w:rPr>
            </w:pPr>
            <w:r w:rsidRPr="007A5BF1">
              <w:rPr>
                <w:b/>
                <w:bCs/>
                <w:color w:val="000000"/>
                <w:sz w:val="18"/>
                <w:szCs w:val="18"/>
              </w:rPr>
              <w:t>R$ 19.740,00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30575"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0EB9583E" w14:textId="77777777" w:rsidTr="00D84958">
        <w:trPr>
          <w:gridAfter w:val="1"/>
          <w:wAfter w:w="18" w:type="dxa"/>
          <w:trHeight w:val="4389"/>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C624D" w14:textId="77777777" w:rsidR="00853305" w:rsidRPr="007A5BF1" w:rsidRDefault="00853305" w:rsidP="00D84958">
            <w:pPr>
              <w:jc w:val="center"/>
              <w:rPr>
                <w:b/>
                <w:bCs/>
                <w:color w:val="000000"/>
                <w:sz w:val="18"/>
                <w:szCs w:val="18"/>
              </w:rPr>
            </w:pPr>
            <w:r w:rsidRPr="007A5BF1">
              <w:rPr>
                <w:b/>
                <w:bCs/>
                <w:color w:val="000000"/>
                <w:sz w:val="18"/>
                <w:szCs w:val="18"/>
              </w:rPr>
              <w:t>13</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4199C" w14:textId="77777777" w:rsidR="00853305" w:rsidRDefault="00853305" w:rsidP="00D84958">
            <w:pPr>
              <w:jc w:val="both"/>
              <w:rPr>
                <w:b/>
                <w:bCs/>
                <w:color w:val="000000"/>
                <w:sz w:val="18"/>
                <w:szCs w:val="18"/>
              </w:rPr>
            </w:pPr>
            <w:r w:rsidRPr="007A5BF1">
              <w:rPr>
                <w:b/>
                <w:bCs/>
                <w:color w:val="000000"/>
                <w:sz w:val="18"/>
                <w:szCs w:val="18"/>
              </w:rPr>
              <w:t xml:space="preserve">Instalação de aparelho de ar condicionado Split, 30000 </w:t>
            </w:r>
            <w:proofErr w:type="spellStart"/>
            <w:r w:rsidRPr="007A5BF1">
              <w:rPr>
                <w:b/>
                <w:bCs/>
                <w:color w:val="000000"/>
                <w:sz w:val="18"/>
                <w:szCs w:val="18"/>
              </w:rPr>
              <w:t>Btu`s</w:t>
            </w:r>
            <w:proofErr w:type="spellEnd"/>
            <w:r w:rsidRPr="007A5BF1">
              <w:rPr>
                <w:b/>
                <w:bCs/>
                <w:color w:val="000000"/>
                <w:sz w:val="18"/>
                <w:szCs w:val="18"/>
              </w:rPr>
              <w:t>. completo (exceto ponto de alimentação elétrica e dreno), devendo estar inclusos todos os valores e encargos concernentes aos materiais empregados na realização dos serviços, inclusive tubulações, isolamento térmico, mão de obra, taxas, impostos, bem como demais despesas diretas e indiretas, comprimento da linha (cobre) mínimo de 2 metros compatível com o aparelho.</w:t>
            </w:r>
          </w:p>
          <w:p w14:paraId="2F675641"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A64DAA0"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EBE3" w14:textId="77777777" w:rsidR="00853305" w:rsidRPr="007A5BF1" w:rsidRDefault="00853305" w:rsidP="00D84958">
            <w:pPr>
              <w:jc w:val="center"/>
              <w:rPr>
                <w:b/>
                <w:bCs/>
                <w:color w:val="000000"/>
                <w:sz w:val="18"/>
                <w:szCs w:val="18"/>
              </w:rPr>
            </w:pPr>
            <w:r w:rsidRPr="007A5BF1">
              <w:rPr>
                <w:b/>
                <w:bCs/>
                <w:color w:val="000000"/>
                <w:sz w:val="18"/>
                <w:szCs w:val="18"/>
              </w:rPr>
              <w:t>10</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D5368" w14:textId="77777777" w:rsidR="00853305" w:rsidRPr="007A5BF1" w:rsidRDefault="00853305" w:rsidP="00D84958">
            <w:pPr>
              <w:jc w:val="center"/>
              <w:rPr>
                <w:b/>
                <w:bCs/>
                <w:color w:val="000000"/>
                <w:sz w:val="18"/>
                <w:szCs w:val="18"/>
              </w:rPr>
            </w:pPr>
            <w:r w:rsidRPr="007A5BF1">
              <w:rPr>
                <w:b/>
                <w:bCs/>
                <w:color w:val="000000"/>
                <w:sz w:val="18"/>
                <w:szCs w:val="18"/>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5A502" w14:textId="77777777" w:rsidR="00853305" w:rsidRPr="007A5BF1" w:rsidRDefault="00853305" w:rsidP="00D84958">
            <w:pPr>
              <w:jc w:val="center"/>
              <w:rPr>
                <w:b/>
                <w:bCs/>
                <w:color w:val="000000"/>
                <w:sz w:val="18"/>
                <w:szCs w:val="18"/>
              </w:rPr>
            </w:pPr>
            <w:r w:rsidRPr="007A5BF1">
              <w:rPr>
                <w:b/>
                <w:bCs/>
                <w:color w:val="000000"/>
                <w:sz w:val="18"/>
                <w:szCs w:val="18"/>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80A9A" w14:textId="77777777" w:rsidR="00853305" w:rsidRPr="007A5BF1" w:rsidRDefault="00853305" w:rsidP="00D84958">
            <w:pPr>
              <w:jc w:val="center"/>
              <w:rPr>
                <w:b/>
                <w:bCs/>
                <w:color w:val="000000"/>
                <w:sz w:val="18"/>
                <w:szCs w:val="18"/>
              </w:rPr>
            </w:pPr>
            <w:r w:rsidRPr="007A5BF1">
              <w:rPr>
                <w:b/>
                <w:bCs/>
                <w:sz w:val="18"/>
                <w:szCs w:val="18"/>
              </w:rPr>
              <w:t>15</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9DB9" w14:textId="77777777" w:rsidR="00853305" w:rsidRPr="007A5BF1" w:rsidRDefault="00853305" w:rsidP="00D84958">
            <w:pPr>
              <w:jc w:val="center"/>
              <w:rPr>
                <w:b/>
                <w:bCs/>
                <w:color w:val="000000"/>
                <w:sz w:val="18"/>
                <w:szCs w:val="18"/>
              </w:rPr>
            </w:pPr>
            <w:r w:rsidRPr="007A5BF1">
              <w:rPr>
                <w:b/>
                <w:bCs/>
                <w:color w:val="000000"/>
                <w:sz w:val="18"/>
                <w:szCs w:val="18"/>
              </w:rPr>
              <w:t>R$ 458,45</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E8BA3" w14:textId="77777777" w:rsidR="00853305" w:rsidRPr="007A5BF1" w:rsidRDefault="00853305" w:rsidP="00D84958">
            <w:pPr>
              <w:jc w:val="center"/>
              <w:rPr>
                <w:b/>
                <w:bCs/>
                <w:color w:val="000000"/>
                <w:sz w:val="18"/>
                <w:szCs w:val="18"/>
              </w:rPr>
            </w:pPr>
            <w:r w:rsidRPr="007A5BF1">
              <w:rPr>
                <w:b/>
                <w:bCs/>
                <w:color w:val="000000"/>
                <w:sz w:val="18"/>
                <w:szCs w:val="18"/>
              </w:rPr>
              <w:t>R$ 6.876,75</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FC65B"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70F48076" w14:textId="77777777" w:rsidTr="00D84958">
        <w:trPr>
          <w:gridAfter w:val="1"/>
          <w:wAfter w:w="18" w:type="dxa"/>
          <w:trHeight w:val="4664"/>
        </w:trPr>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B0B6D" w14:textId="77777777" w:rsidR="00853305" w:rsidRPr="007A5BF1" w:rsidRDefault="00853305" w:rsidP="00D84958">
            <w:pPr>
              <w:jc w:val="center"/>
              <w:rPr>
                <w:b/>
                <w:bCs/>
                <w:color w:val="000000"/>
                <w:sz w:val="18"/>
                <w:szCs w:val="18"/>
              </w:rPr>
            </w:pPr>
            <w:r w:rsidRPr="007A5BF1">
              <w:rPr>
                <w:b/>
                <w:bCs/>
                <w:color w:val="000000"/>
                <w:sz w:val="18"/>
                <w:szCs w:val="18"/>
              </w:rPr>
              <w:lastRenderedPageBreak/>
              <w:t>14</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24AAF" w14:textId="77777777" w:rsidR="00853305" w:rsidRPr="007A5BF1" w:rsidRDefault="00853305" w:rsidP="00D84958">
            <w:pPr>
              <w:jc w:val="both"/>
              <w:rPr>
                <w:b/>
                <w:bCs/>
                <w:color w:val="000000"/>
                <w:sz w:val="18"/>
                <w:szCs w:val="18"/>
              </w:rPr>
            </w:pPr>
            <w:r w:rsidRPr="007A5BF1">
              <w:rPr>
                <w:b/>
                <w:bCs/>
                <w:color w:val="000000"/>
                <w:sz w:val="18"/>
                <w:szCs w:val="18"/>
              </w:rPr>
              <w:t xml:space="preserve">Instalação de aparelho de ar condicionado Split, 36000 </w:t>
            </w:r>
            <w:proofErr w:type="spellStart"/>
            <w:r w:rsidRPr="007A5BF1">
              <w:rPr>
                <w:b/>
                <w:bCs/>
                <w:color w:val="000000"/>
                <w:sz w:val="18"/>
                <w:szCs w:val="18"/>
              </w:rPr>
              <w:t>Btu`s</w:t>
            </w:r>
            <w:proofErr w:type="spellEnd"/>
            <w:r w:rsidRPr="007A5BF1">
              <w:rPr>
                <w:b/>
                <w:bCs/>
                <w:color w:val="000000"/>
                <w:sz w:val="18"/>
                <w:szCs w:val="18"/>
              </w:rPr>
              <w:t>. completo (exceto ponto de alimentação elétrica e dreno), devendo estar inclusos todos os valores e encargos concernentes aos materiais empregados na realização dos serviços, inclusive tubulações, isolamento térmico, gás refrigerante, mão de obra, taxas, impostos, bem como demais despesas diretas e indiretas, comprimento da linha (cobre) mínimo de 2 metros compatível com o aparelho.</w:t>
            </w:r>
            <w:r w:rsidRPr="007A5BF1">
              <w:rPr>
                <w:color w:val="000000"/>
                <w:sz w:val="16"/>
                <w:szCs w:val="16"/>
              </w:rPr>
              <w:t xml:space="preserve"> </w:t>
            </w: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29A7FF9B"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5A398" w14:textId="77777777" w:rsidR="00853305" w:rsidRPr="007A5BF1" w:rsidRDefault="00853305" w:rsidP="00D84958">
            <w:pPr>
              <w:jc w:val="center"/>
              <w:rPr>
                <w:b/>
                <w:bCs/>
                <w:color w:val="000000"/>
                <w:sz w:val="18"/>
                <w:szCs w:val="18"/>
              </w:rPr>
            </w:pPr>
            <w:r w:rsidRPr="007A5BF1">
              <w:rPr>
                <w:b/>
                <w:bCs/>
                <w:color w:val="000000"/>
                <w:sz w:val="18"/>
                <w:szCs w:val="18"/>
              </w:rPr>
              <w:t>7</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1C03B" w14:textId="77777777" w:rsidR="00853305" w:rsidRPr="007A5BF1" w:rsidRDefault="00853305" w:rsidP="00D84958">
            <w:pPr>
              <w:jc w:val="center"/>
              <w:rPr>
                <w:b/>
                <w:bCs/>
                <w:color w:val="000000"/>
                <w:sz w:val="18"/>
                <w:szCs w:val="18"/>
              </w:rPr>
            </w:pPr>
            <w:r w:rsidRPr="007A5BF1">
              <w:rPr>
                <w:b/>
                <w:bCs/>
                <w:color w:val="000000"/>
                <w:sz w:val="18"/>
                <w:szCs w:val="18"/>
              </w:rPr>
              <w:t>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8723F" w14:textId="77777777" w:rsidR="00853305" w:rsidRPr="007A5BF1" w:rsidRDefault="00853305" w:rsidP="00D84958">
            <w:pPr>
              <w:jc w:val="center"/>
              <w:rPr>
                <w:b/>
                <w:bCs/>
                <w:color w:val="000000"/>
                <w:sz w:val="18"/>
                <w:szCs w:val="18"/>
              </w:rPr>
            </w:pPr>
            <w:r w:rsidRPr="007A5BF1">
              <w:rPr>
                <w:b/>
                <w:bCs/>
                <w:color w:val="000000"/>
                <w:sz w:val="18"/>
                <w:szCs w:val="18"/>
              </w:rPr>
              <w:t>6</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E3BA6C" w14:textId="77777777" w:rsidR="00853305" w:rsidRPr="007A5BF1" w:rsidRDefault="00853305" w:rsidP="00D84958">
            <w:pPr>
              <w:jc w:val="center"/>
              <w:rPr>
                <w:b/>
                <w:bCs/>
                <w:color w:val="000000"/>
                <w:sz w:val="18"/>
                <w:szCs w:val="18"/>
              </w:rPr>
            </w:pPr>
            <w:r w:rsidRPr="007A5BF1">
              <w:rPr>
                <w:b/>
                <w:bCs/>
                <w:sz w:val="18"/>
                <w:szCs w:val="18"/>
              </w:rPr>
              <w:t>13</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38B69" w14:textId="77777777" w:rsidR="00853305" w:rsidRPr="007A5BF1" w:rsidRDefault="00853305" w:rsidP="00D84958">
            <w:pPr>
              <w:jc w:val="center"/>
              <w:rPr>
                <w:b/>
                <w:bCs/>
                <w:color w:val="000000"/>
                <w:sz w:val="18"/>
                <w:szCs w:val="18"/>
              </w:rPr>
            </w:pPr>
            <w:r w:rsidRPr="007A5BF1">
              <w:rPr>
                <w:b/>
                <w:bCs/>
                <w:color w:val="000000"/>
                <w:sz w:val="18"/>
                <w:szCs w:val="18"/>
              </w:rPr>
              <w:t>R$ 463,05</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8349B" w14:textId="77777777" w:rsidR="00853305" w:rsidRPr="007A5BF1" w:rsidRDefault="00853305" w:rsidP="00D84958">
            <w:pPr>
              <w:jc w:val="center"/>
              <w:rPr>
                <w:b/>
                <w:bCs/>
                <w:color w:val="000000"/>
                <w:sz w:val="18"/>
                <w:szCs w:val="18"/>
              </w:rPr>
            </w:pPr>
            <w:r w:rsidRPr="007A5BF1">
              <w:rPr>
                <w:b/>
                <w:bCs/>
                <w:color w:val="000000"/>
                <w:sz w:val="18"/>
                <w:szCs w:val="18"/>
              </w:rPr>
              <w:t>R$ 6.019,65</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6E2B8"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6751E0DD" w14:textId="77777777" w:rsidTr="00D84958">
        <w:trPr>
          <w:gridAfter w:val="1"/>
          <w:wAfter w:w="18" w:type="dxa"/>
          <w:trHeight w:val="1440"/>
        </w:trPr>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F123FA" w14:textId="77777777" w:rsidR="00853305" w:rsidRPr="007A5BF1" w:rsidRDefault="00853305" w:rsidP="00D84958">
            <w:pPr>
              <w:jc w:val="center"/>
              <w:rPr>
                <w:b/>
                <w:bCs/>
                <w:color w:val="000000"/>
                <w:sz w:val="18"/>
                <w:szCs w:val="18"/>
              </w:rPr>
            </w:pPr>
            <w:r w:rsidRPr="007A5BF1">
              <w:rPr>
                <w:b/>
                <w:bCs/>
                <w:color w:val="000000"/>
                <w:sz w:val="18"/>
                <w:szCs w:val="18"/>
              </w:rPr>
              <w:t>15</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E2A6D" w14:textId="77777777" w:rsidR="00853305" w:rsidRDefault="00853305" w:rsidP="00D84958">
            <w:pPr>
              <w:jc w:val="both"/>
              <w:rPr>
                <w:b/>
                <w:bCs/>
                <w:color w:val="000000"/>
                <w:sz w:val="18"/>
                <w:szCs w:val="18"/>
              </w:rPr>
            </w:pPr>
            <w:r w:rsidRPr="007A5BF1">
              <w:rPr>
                <w:b/>
                <w:bCs/>
                <w:color w:val="000000"/>
                <w:sz w:val="18"/>
                <w:szCs w:val="18"/>
              </w:rPr>
              <w:t xml:space="preserve">Linha de cobre 3/8 e ¼ para possíveis excedência de tubos necessários </w:t>
            </w:r>
            <w:proofErr w:type="spellStart"/>
            <w:r w:rsidRPr="007A5BF1">
              <w:rPr>
                <w:b/>
                <w:bCs/>
                <w:color w:val="000000"/>
                <w:sz w:val="18"/>
                <w:szCs w:val="18"/>
              </w:rPr>
              <w:t>a</w:t>
            </w:r>
            <w:proofErr w:type="spellEnd"/>
            <w:r w:rsidRPr="007A5BF1">
              <w:rPr>
                <w:b/>
                <w:bCs/>
                <w:color w:val="000000"/>
                <w:sz w:val="18"/>
                <w:szCs w:val="18"/>
              </w:rPr>
              <w:t xml:space="preserve"> instalação de ar condicionado de 7.500 e 9.000 btus. </w:t>
            </w:r>
          </w:p>
          <w:p w14:paraId="38AE7423"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17AA22B5" w14:textId="77777777" w:rsidR="00853305" w:rsidRPr="007A5BF1" w:rsidRDefault="00853305" w:rsidP="00D84958">
            <w:pPr>
              <w:jc w:val="center"/>
              <w:rPr>
                <w:b/>
                <w:bCs/>
                <w:color w:val="000000"/>
                <w:sz w:val="18"/>
                <w:szCs w:val="18"/>
              </w:rPr>
            </w:pPr>
            <w:r w:rsidRPr="007A5BF1">
              <w:rPr>
                <w:b/>
                <w:bCs/>
                <w:color w:val="000000"/>
                <w:sz w:val="18"/>
                <w:szCs w:val="18"/>
              </w:rPr>
              <w:t>METRO</w:t>
            </w:r>
          </w:p>
        </w:tc>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0231DF" w14:textId="77777777" w:rsidR="00853305" w:rsidRPr="007A5BF1" w:rsidRDefault="00853305" w:rsidP="00D84958">
            <w:pPr>
              <w:jc w:val="center"/>
              <w:rPr>
                <w:b/>
                <w:bCs/>
                <w:color w:val="000000"/>
                <w:sz w:val="18"/>
                <w:szCs w:val="18"/>
              </w:rPr>
            </w:pPr>
            <w:r w:rsidRPr="007A5BF1">
              <w:rPr>
                <w:b/>
                <w:bCs/>
                <w:color w:val="000000"/>
                <w:sz w:val="18"/>
                <w:szCs w:val="18"/>
              </w:rPr>
              <w:t>400</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403A16" w14:textId="77777777" w:rsidR="00853305" w:rsidRPr="007A5BF1" w:rsidRDefault="00853305" w:rsidP="00D84958">
            <w:pPr>
              <w:jc w:val="center"/>
              <w:rPr>
                <w:b/>
                <w:bCs/>
                <w:color w:val="000000"/>
                <w:sz w:val="18"/>
                <w:szCs w:val="18"/>
              </w:rPr>
            </w:pPr>
            <w:r w:rsidRPr="007A5BF1">
              <w:rPr>
                <w:b/>
                <w:bCs/>
                <w:color w:val="000000"/>
                <w:sz w:val="18"/>
                <w:szCs w:val="18"/>
              </w:rPr>
              <w:t>50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01446B" w14:textId="77777777" w:rsidR="00853305" w:rsidRPr="007A5BF1" w:rsidRDefault="00853305" w:rsidP="00D84958">
            <w:pPr>
              <w:jc w:val="center"/>
              <w:rPr>
                <w:b/>
                <w:bCs/>
                <w:color w:val="000000"/>
                <w:sz w:val="18"/>
                <w:szCs w:val="18"/>
              </w:rPr>
            </w:pPr>
            <w:r w:rsidRPr="007A5BF1">
              <w:rPr>
                <w:b/>
                <w:bCs/>
                <w:color w:val="000000"/>
                <w:sz w:val="18"/>
                <w:szCs w:val="18"/>
              </w:rPr>
              <w:t>100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AA267" w14:textId="77777777" w:rsidR="00853305" w:rsidRPr="007A5BF1" w:rsidRDefault="00853305" w:rsidP="00D84958">
            <w:pPr>
              <w:jc w:val="center"/>
              <w:rPr>
                <w:b/>
                <w:bCs/>
                <w:color w:val="000000"/>
                <w:sz w:val="18"/>
                <w:szCs w:val="18"/>
              </w:rPr>
            </w:pPr>
            <w:r w:rsidRPr="007A5BF1">
              <w:rPr>
                <w:b/>
                <w:bCs/>
                <w:sz w:val="18"/>
                <w:szCs w:val="18"/>
              </w:rPr>
              <w:t>550</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501B0" w14:textId="77777777" w:rsidR="00853305" w:rsidRPr="007A5BF1" w:rsidRDefault="00853305" w:rsidP="00D84958">
            <w:pPr>
              <w:jc w:val="center"/>
              <w:rPr>
                <w:b/>
                <w:bCs/>
                <w:color w:val="000000"/>
                <w:sz w:val="18"/>
                <w:szCs w:val="18"/>
              </w:rPr>
            </w:pPr>
            <w:r w:rsidRPr="007A5BF1">
              <w:rPr>
                <w:b/>
                <w:bCs/>
                <w:color w:val="000000"/>
                <w:sz w:val="18"/>
                <w:szCs w:val="18"/>
              </w:rPr>
              <w:t>R$ 55,56</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BEA695" w14:textId="77777777" w:rsidR="00853305" w:rsidRPr="007A5BF1" w:rsidRDefault="00853305" w:rsidP="00D84958">
            <w:pPr>
              <w:jc w:val="center"/>
              <w:rPr>
                <w:b/>
                <w:bCs/>
                <w:color w:val="000000"/>
                <w:sz w:val="18"/>
                <w:szCs w:val="18"/>
              </w:rPr>
            </w:pPr>
            <w:r w:rsidRPr="007A5BF1">
              <w:rPr>
                <w:b/>
                <w:bCs/>
                <w:color w:val="000000"/>
                <w:sz w:val="18"/>
                <w:szCs w:val="18"/>
              </w:rPr>
              <w:t>R$ 30.558,00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9A6D4"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7D48688D" w14:textId="77777777" w:rsidTr="00D84958">
        <w:trPr>
          <w:gridAfter w:val="1"/>
          <w:wAfter w:w="18" w:type="dxa"/>
          <w:trHeight w:val="1440"/>
        </w:trPr>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2C73EC" w14:textId="77777777" w:rsidR="00853305" w:rsidRPr="007A5BF1" w:rsidRDefault="00853305" w:rsidP="00D84958">
            <w:pPr>
              <w:jc w:val="center"/>
              <w:rPr>
                <w:b/>
                <w:bCs/>
                <w:color w:val="000000"/>
                <w:sz w:val="18"/>
                <w:szCs w:val="18"/>
              </w:rPr>
            </w:pPr>
            <w:r w:rsidRPr="007A5BF1">
              <w:rPr>
                <w:b/>
                <w:bCs/>
                <w:color w:val="000000"/>
                <w:sz w:val="18"/>
                <w:szCs w:val="18"/>
              </w:rPr>
              <w:t>16</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80552" w14:textId="77777777" w:rsidR="00853305" w:rsidRDefault="00853305" w:rsidP="00D84958">
            <w:pPr>
              <w:jc w:val="both"/>
              <w:rPr>
                <w:b/>
                <w:bCs/>
                <w:color w:val="000000"/>
                <w:sz w:val="18"/>
                <w:szCs w:val="18"/>
              </w:rPr>
            </w:pPr>
            <w:r w:rsidRPr="007A5BF1">
              <w:rPr>
                <w:b/>
                <w:bCs/>
                <w:color w:val="000000"/>
                <w:sz w:val="18"/>
                <w:szCs w:val="18"/>
              </w:rPr>
              <w:t xml:space="preserve">Linha de cobre 2/1 e ¼ para possíveis excedência de tubos necessários </w:t>
            </w:r>
            <w:proofErr w:type="spellStart"/>
            <w:r w:rsidRPr="007A5BF1">
              <w:rPr>
                <w:b/>
                <w:bCs/>
                <w:color w:val="000000"/>
                <w:sz w:val="18"/>
                <w:szCs w:val="18"/>
              </w:rPr>
              <w:t>a</w:t>
            </w:r>
            <w:proofErr w:type="spellEnd"/>
            <w:r w:rsidRPr="007A5BF1">
              <w:rPr>
                <w:b/>
                <w:bCs/>
                <w:color w:val="000000"/>
                <w:sz w:val="18"/>
                <w:szCs w:val="18"/>
              </w:rPr>
              <w:t xml:space="preserve"> instalação de ar condicionado de 12.000 e 18.000 btus. </w:t>
            </w:r>
          </w:p>
          <w:p w14:paraId="48A0D36F"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5CDC2F73" w14:textId="77777777" w:rsidR="00853305" w:rsidRPr="007A5BF1" w:rsidRDefault="00853305" w:rsidP="00D84958">
            <w:pPr>
              <w:jc w:val="center"/>
              <w:rPr>
                <w:b/>
                <w:bCs/>
                <w:color w:val="000000"/>
                <w:sz w:val="18"/>
                <w:szCs w:val="18"/>
              </w:rPr>
            </w:pPr>
            <w:r w:rsidRPr="007A5BF1">
              <w:rPr>
                <w:b/>
                <w:bCs/>
                <w:color w:val="000000"/>
                <w:sz w:val="18"/>
                <w:szCs w:val="18"/>
              </w:rPr>
              <w:t>METRO</w:t>
            </w:r>
          </w:p>
        </w:tc>
        <w:tc>
          <w:tcPr>
            <w:tcW w:w="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53EB9" w14:textId="77777777" w:rsidR="00853305" w:rsidRPr="007A5BF1" w:rsidRDefault="00853305" w:rsidP="00D84958">
            <w:pPr>
              <w:jc w:val="center"/>
              <w:rPr>
                <w:b/>
                <w:bCs/>
                <w:color w:val="000000"/>
                <w:sz w:val="18"/>
                <w:szCs w:val="18"/>
              </w:rPr>
            </w:pPr>
            <w:r w:rsidRPr="007A5BF1">
              <w:rPr>
                <w:b/>
                <w:bCs/>
                <w:color w:val="000000"/>
                <w:sz w:val="18"/>
                <w:szCs w:val="18"/>
              </w:rPr>
              <w:t>600</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400EB" w14:textId="77777777" w:rsidR="00853305" w:rsidRPr="007A5BF1" w:rsidRDefault="00853305" w:rsidP="00D84958">
            <w:pPr>
              <w:jc w:val="center"/>
              <w:rPr>
                <w:b/>
                <w:bCs/>
                <w:color w:val="000000"/>
                <w:sz w:val="18"/>
                <w:szCs w:val="18"/>
              </w:rPr>
            </w:pPr>
            <w:r w:rsidRPr="007A5BF1">
              <w:rPr>
                <w:b/>
                <w:bCs/>
                <w:color w:val="000000"/>
                <w:sz w:val="18"/>
                <w:szCs w:val="18"/>
              </w:rPr>
              <w:t>200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741CAD" w14:textId="77777777" w:rsidR="00853305" w:rsidRPr="007A5BF1" w:rsidRDefault="00853305" w:rsidP="00D84958">
            <w:pPr>
              <w:jc w:val="center"/>
              <w:rPr>
                <w:b/>
                <w:bCs/>
                <w:color w:val="000000"/>
                <w:sz w:val="18"/>
                <w:szCs w:val="18"/>
              </w:rPr>
            </w:pPr>
            <w:r w:rsidRPr="007A5BF1">
              <w:rPr>
                <w:b/>
                <w:bCs/>
                <w:color w:val="000000"/>
                <w:sz w:val="18"/>
                <w:szCs w:val="18"/>
              </w:rPr>
              <w:t>150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7CE281" w14:textId="77777777" w:rsidR="00853305" w:rsidRPr="007A5BF1" w:rsidRDefault="00853305" w:rsidP="00D84958">
            <w:pPr>
              <w:jc w:val="center"/>
              <w:rPr>
                <w:b/>
                <w:bCs/>
                <w:color w:val="000000"/>
                <w:sz w:val="18"/>
                <w:szCs w:val="18"/>
              </w:rPr>
            </w:pPr>
            <w:r w:rsidRPr="007A5BF1">
              <w:rPr>
                <w:b/>
                <w:bCs/>
                <w:sz w:val="18"/>
                <w:szCs w:val="18"/>
              </w:rPr>
              <w:t>950</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A378B" w14:textId="77777777" w:rsidR="00853305" w:rsidRPr="007A5BF1" w:rsidRDefault="00853305" w:rsidP="00D84958">
            <w:pPr>
              <w:jc w:val="center"/>
              <w:rPr>
                <w:b/>
                <w:bCs/>
                <w:color w:val="000000"/>
                <w:sz w:val="18"/>
                <w:szCs w:val="18"/>
              </w:rPr>
            </w:pPr>
            <w:r w:rsidRPr="007A5BF1">
              <w:rPr>
                <w:b/>
                <w:bCs/>
                <w:color w:val="000000"/>
                <w:sz w:val="18"/>
                <w:szCs w:val="18"/>
              </w:rPr>
              <w:t>R$ 70,25</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1B0AE" w14:textId="77777777" w:rsidR="00853305" w:rsidRPr="007A5BF1" w:rsidRDefault="00853305" w:rsidP="00D84958">
            <w:pPr>
              <w:jc w:val="center"/>
              <w:rPr>
                <w:b/>
                <w:bCs/>
                <w:color w:val="000000"/>
                <w:sz w:val="18"/>
                <w:szCs w:val="18"/>
              </w:rPr>
            </w:pPr>
            <w:r w:rsidRPr="007A5BF1">
              <w:rPr>
                <w:b/>
                <w:bCs/>
                <w:color w:val="000000"/>
                <w:sz w:val="18"/>
                <w:szCs w:val="18"/>
              </w:rPr>
              <w:t>R$ 66.737,50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3CD51"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63EB4CBF" w14:textId="77777777" w:rsidTr="00D84958">
        <w:trPr>
          <w:gridAfter w:val="1"/>
          <w:wAfter w:w="18" w:type="dxa"/>
          <w:trHeight w:val="144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FD80A" w14:textId="77777777" w:rsidR="00853305" w:rsidRPr="007A5BF1" w:rsidRDefault="00853305" w:rsidP="00D84958">
            <w:pPr>
              <w:jc w:val="center"/>
              <w:rPr>
                <w:b/>
                <w:bCs/>
                <w:color w:val="000000"/>
                <w:sz w:val="18"/>
                <w:szCs w:val="18"/>
              </w:rPr>
            </w:pPr>
            <w:r w:rsidRPr="007A5BF1">
              <w:rPr>
                <w:b/>
                <w:bCs/>
                <w:color w:val="000000"/>
                <w:sz w:val="18"/>
                <w:szCs w:val="18"/>
              </w:rPr>
              <w:t>17</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FEA58" w14:textId="77777777" w:rsidR="00853305" w:rsidRDefault="00853305" w:rsidP="00D84958">
            <w:pPr>
              <w:jc w:val="both"/>
              <w:rPr>
                <w:b/>
                <w:bCs/>
                <w:color w:val="000000"/>
                <w:sz w:val="18"/>
                <w:szCs w:val="18"/>
              </w:rPr>
            </w:pPr>
            <w:r w:rsidRPr="007A5BF1">
              <w:rPr>
                <w:b/>
                <w:bCs/>
                <w:color w:val="000000"/>
                <w:sz w:val="18"/>
                <w:szCs w:val="18"/>
              </w:rPr>
              <w:t>Linha de cobre 5/</w:t>
            </w:r>
            <w:proofErr w:type="gramStart"/>
            <w:r w:rsidRPr="007A5BF1">
              <w:rPr>
                <w:b/>
                <w:bCs/>
                <w:color w:val="000000"/>
                <w:sz w:val="18"/>
                <w:szCs w:val="18"/>
              </w:rPr>
              <w:t>8  e</w:t>
            </w:r>
            <w:proofErr w:type="gramEnd"/>
            <w:r w:rsidRPr="007A5BF1">
              <w:rPr>
                <w:b/>
                <w:bCs/>
                <w:color w:val="000000"/>
                <w:sz w:val="18"/>
                <w:szCs w:val="18"/>
              </w:rPr>
              <w:t xml:space="preserve"> ¼   para possíveis excedência de tubos necessários </w:t>
            </w:r>
            <w:proofErr w:type="spellStart"/>
            <w:r w:rsidRPr="007A5BF1">
              <w:rPr>
                <w:b/>
                <w:bCs/>
                <w:color w:val="000000"/>
                <w:sz w:val="18"/>
                <w:szCs w:val="18"/>
              </w:rPr>
              <w:t>a</w:t>
            </w:r>
            <w:proofErr w:type="spellEnd"/>
            <w:r w:rsidRPr="007A5BF1">
              <w:rPr>
                <w:b/>
                <w:bCs/>
                <w:color w:val="000000"/>
                <w:sz w:val="18"/>
                <w:szCs w:val="18"/>
              </w:rPr>
              <w:t xml:space="preserve"> instalação de ar condicionado de 22.000 e 28.000 btus. </w:t>
            </w:r>
          </w:p>
          <w:p w14:paraId="337E35B2"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BDEADBB" w14:textId="77777777" w:rsidR="00853305" w:rsidRPr="007A5BF1" w:rsidRDefault="00853305" w:rsidP="00D84958">
            <w:pPr>
              <w:jc w:val="center"/>
              <w:rPr>
                <w:b/>
                <w:bCs/>
                <w:color w:val="000000"/>
                <w:sz w:val="18"/>
                <w:szCs w:val="18"/>
              </w:rPr>
            </w:pPr>
            <w:r w:rsidRPr="007A5BF1">
              <w:rPr>
                <w:b/>
                <w:bCs/>
                <w:color w:val="000000"/>
                <w:sz w:val="18"/>
                <w:szCs w:val="18"/>
              </w:rPr>
              <w:t>METRO</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B9E05" w14:textId="77777777" w:rsidR="00853305" w:rsidRPr="007A5BF1" w:rsidRDefault="00853305" w:rsidP="00D84958">
            <w:pPr>
              <w:jc w:val="center"/>
              <w:rPr>
                <w:b/>
                <w:bCs/>
                <w:color w:val="000000"/>
                <w:sz w:val="18"/>
                <w:szCs w:val="18"/>
              </w:rPr>
            </w:pPr>
            <w:r w:rsidRPr="007A5BF1">
              <w:rPr>
                <w:b/>
                <w:bCs/>
                <w:color w:val="000000"/>
                <w:sz w:val="18"/>
                <w:szCs w:val="18"/>
              </w:rPr>
              <w:t>150</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AA23C5" w14:textId="77777777" w:rsidR="00853305" w:rsidRPr="007A5BF1" w:rsidRDefault="00853305" w:rsidP="00D84958">
            <w:pPr>
              <w:jc w:val="center"/>
              <w:rPr>
                <w:b/>
                <w:bCs/>
                <w:color w:val="000000"/>
                <w:sz w:val="18"/>
                <w:szCs w:val="18"/>
              </w:rPr>
            </w:pPr>
            <w:r w:rsidRPr="007A5BF1">
              <w:rPr>
                <w:b/>
                <w:bCs/>
                <w:color w:val="000000"/>
                <w:sz w:val="18"/>
                <w:szCs w:val="18"/>
              </w:rPr>
              <w:t>100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B2372" w14:textId="77777777" w:rsidR="00853305" w:rsidRPr="007A5BF1" w:rsidRDefault="00853305" w:rsidP="00D84958">
            <w:pPr>
              <w:jc w:val="center"/>
              <w:rPr>
                <w:b/>
                <w:bCs/>
                <w:color w:val="000000"/>
                <w:sz w:val="18"/>
                <w:szCs w:val="18"/>
              </w:rPr>
            </w:pPr>
            <w:r w:rsidRPr="007A5BF1">
              <w:rPr>
                <w:b/>
                <w:bCs/>
                <w:color w:val="000000"/>
                <w:sz w:val="18"/>
                <w:szCs w:val="18"/>
              </w:rPr>
              <w:t>50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B8EF3" w14:textId="77777777" w:rsidR="00853305" w:rsidRPr="007A5BF1" w:rsidRDefault="00853305" w:rsidP="00D84958">
            <w:pPr>
              <w:jc w:val="center"/>
              <w:rPr>
                <w:b/>
                <w:bCs/>
                <w:color w:val="000000"/>
                <w:sz w:val="18"/>
                <w:szCs w:val="18"/>
              </w:rPr>
            </w:pPr>
            <w:r w:rsidRPr="007A5BF1">
              <w:rPr>
                <w:b/>
                <w:bCs/>
                <w:sz w:val="18"/>
                <w:szCs w:val="18"/>
              </w:rPr>
              <w:t>300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7E581" w14:textId="77777777" w:rsidR="00853305" w:rsidRPr="007A5BF1" w:rsidRDefault="00853305" w:rsidP="00D84958">
            <w:pPr>
              <w:jc w:val="center"/>
              <w:rPr>
                <w:b/>
                <w:bCs/>
                <w:color w:val="000000"/>
                <w:sz w:val="18"/>
                <w:szCs w:val="18"/>
              </w:rPr>
            </w:pPr>
            <w:r w:rsidRPr="007A5BF1">
              <w:rPr>
                <w:b/>
                <w:bCs/>
                <w:color w:val="000000"/>
                <w:sz w:val="18"/>
                <w:szCs w:val="18"/>
              </w:rPr>
              <w:t>R$ 53,74</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C6EE9" w14:textId="77777777" w:rsidR="00853305" w:rsidRPr="007A5BF1" w:rsidRDefault="00853305" w:rsidP="00D84958">
            <w:pPr>
              <w:jc w:val="center"/>
              <w:rPr>
                <w:b/>
                <w:bCs/>
                <w:color w:val="000000"/>
                <w:sz w:val="18"/>
                <w:szCs w:val="18"/>
              </w:rPr>
            </w:pPr>
            <w:r w:rsidRPr="007A5BF1">
              <w:rPr>
                <w:b/>
                <w:bCs/>
                <w:color w:val="000000"/>
                <w:sz w:val="18"/>
                <w:szCs w:val="18"/>
              </w:rPr>
              <w:t>R$ 16.122,00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7D3F6"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41F70BA3" w14:textId="77777777" w:rsidTr="00D84958">
        <w:trPr>
          <w:gridAfter w:val="1"/>
          <w:wAfter w:w="18" w:type="dxa"/>
          <w:trHeight w:val="144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C270F" w14:textId="77777777" w:rsidR="00853305" w:rsidRPr="007A5BF1" w:rsidRDefault="00853305" w:rsidP="00D84958">
            <w:pPr>
              <w:jc w:val="center"/>
              <w:rPr>
                <w:b/>
                <w:bCs/>
                <w:color w:val="000000"/>
                <w:sz w:val="18"/>
                <w:szCs w:val="18"/>
              </w:rPr>
            </w:pPr>
            <w:r w:rsidRPr="007A5BF1">
              <w:rPr>
                <w:b/>
                <w:bCs/>
                <w:color w:val="000000"/>
                <w:sz w:val="18"/>
                <w:szCs w:val="18"/>
              </w:rPr>
              <w:t>18</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344F7" w14:textId="77777777" w:rsidR="00853305" w:rsidRDefault="00853305" w:rsidP="00D84958">
            <w:pPr>
              <w:jc w:val="both"/>
              <w:rPr>
                <w:b/>
                <w:bCs/>
                <w:color w:val="000000"/>
                <w:sz w:val="18"/>
                <w:szCs w:val="18"/>
              </w:rPr>
            </w:pPr>
            <w:r w:rsidRPr="007A5BF1">
              <w:rPr>
                <w:b/>
                <w:bCs/>
                <w:color w:val="000000"/>
                <w:sz w:val="18"/>
                <w:szCs w:val="18"/>
              </w:rPr>
              <w:t xml:space="preserve">Linha de cobre 5/8 e 3/8 para possíveis excedência de tubos necessários </w:t>
            </w:r>
            <w:proofErr w:type="spellStart"/>
            <w:r w:rsidRPr="007A5BF1">
              <w:rPr>
                <w:b/>
                <w:bCs/>
                <w:color w:val="000000"/>
                <w:sz w:val="18"/>
                <w:szCs w:val="18"/>
              </w:rPr>
              <w:t>a</w:t>
            </w:r>
            <w:proofErr w:type="spellEnd"/>
            <w:r w:rsidRPr="007A5BF1">
              <w:rPr>
                <w:b/>
                <w:bCs/>
                <w:color w:val="000000"/>
                <w:sz w:val="18"/>
                <w:szCs w:val="18"/>
              </w:rPr>
              <w:t xml:space="preserve"> instalação de ar condicionado de 30.000 e 36.000 btus.</w:t>
            </w:r>
          </w:p>
          <w:p w14:paraId="4C997B64"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1F85FF" w14:textId="77777777" w:rsidR="00853305" w:rsidRPr="007A5BF1" w:rsidRDefault="00853305" w:rsidP="00D84958">
            <w:pPr>
              <w:jc w:val="center"/>
              <w:rPr>
                <w:b/>
                <w:bCs/>
                <w:color w:val="000000"/>
                <w:sz w:val="18"/>
                <w:szCs w:val="18"/>
              </w:rPr>
            </w:pPr>
            <w:r w:rsidRPr="007A5BF1">
              <w:rPr>
                <w:b/>
                <w:bCs/>
                <w:color w:val="000000"/>
                <w:sz w:val="18"/>
                <w:szCs w:val="18"/>
              </w:rPr>
              <w:t>METRO</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49DF" w14:textId="77777777" w:rsidR="00853305" w:rsidRPr="007A5BF1" w:rsidRDefault="00853305" w:rsidP="00D84958">
            <w:pPr>
              <w:jc w:val="center"/>
              <w:rPr>
                <w:b/>
                <w:bCs/>
                <w:color w:val="000000"/>
                <w:sz w:val="18"/>
                <w:szCs w:val="18"/>
              </w:rPr>
            </w:pPr>
            <w:r w:rsidRPr="007A5BF1">
              <w:rPr>
                <w:b/>
                <w:bCs/>
                <w:color w:val="000000"/>
                <w:sz w:val="18"/>
                <w:szCs w:val="18"/>
              </w:rPr>
              <w:t>170</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2DFBB" w14:textId="77777777" w:rsidR="00853305" w:rsidRPr="007A5BF1" w:rsidRDefault="00853305" w:rsidP="00D84958">
            <w:pPr>
              <w:jc w:val="center"/>
              <w:rPr>
                <w:b/>
                <w:bCs/>
                <w:color w:val="000000"/>
                <w:sz w:val="18"/>
                <w:szCs w:val="18"/>
              </w:rPr>
            </w:pPr>
            <w:r w:rsidRPr="007A5BF1">
              <w:rPr>
                <w:b/>
                <w:bCs/>
                <w:color w:val="000000"/>
                <w:sz w:val="18"/>
                <w:szCs w:val="18"/>
              </w:rPr>
              <w:t>80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DDC1B" w14:textId="77777777" w:rsidR="00853305" w:rsidRPr="007A5BF1" w:rsidRDefault="00853305" w:rsidP="00D84958">
            <w:pPr>
              <w:jc w:val="center"/>
              <w:rPr>
                <w:b/>
                <w:bCs/>
                <w:color w:val="000000"/>
                <w:sz w:val="18"/>
                <w:szCs w:val="18"/>
              </w:rPr>
            </w:pPr>
            <w:r w:rsidRPr="007A5BF1">
              <w:rPr>
                <w:b/>
                <w:bCs/>
                <w:color w:val="000000"/>
                <w:sz w:val="18"/>
                <w:szCs w:val="18"/>
              </w:rPr>
              <w:t>50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1C31C" w14:textId="77777777" w:rsidR="00853305" w:rsidRPr="007A5BF1" w:rsidRDefault="00853305" w:rsidP="00D84958">
            <w:pPr>
              <w:jc w:val="center"/>
              <w:rPr>
                <w:b/>
                <w:bCs/>
                <w:color w:val="000000"/>
                <w:sz w:val="18"/>
                <w:szCs w:val="18"/>
              </w:rPr>
            </w:pPr>
            <w:r w:rsidRPr="007A5BF1">
              <w:rPr>
                <w:b/>
                <w:bCs/>
                <w:sz w:val="18"/>
                <w:szCs w:val="18"/>
              </w:rPr>
              <w:t>300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F812" w14:textId="77777777" w:rsidR="00853305" w:rsidRPr="007A5BF1" w:rsidRDefault="00853305" w:rsidP="00D84958">
            <w:pPr>
              <w:jc w:val="center"/>
              <w:rPr>
                <w:b/>
                <w:bCs/>
                <w:color w:val="000000"/>
                <w:sz w:val="18"/>
                <w:szCs w:val="18"/>
              </w:rPr>
            </w:pPr>
            <w:r w:rsidRPr="007A5BF1">
              <w:rPr>
                <w:b/>
                <w:bCs/>
                <w:color w:val="000000"/>
                <w:sz w:val="18"/>
                <w:szCs w:val="18"/>
              </w:rPr>
              <w:t>R$ 96,00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7776C" w14:textId="77777777" w:rsidR="00853305" w:rsidRPr="007A5BF1" w:rsidRDefault="00853305" w:rsidP="00D84958">
            <w:pPr>
              <w:jc w:val="center"/>
              <w:rPr>
                <w:b/>
                <w:bCs/>
                <w:color w:val="000000"/>
                <w:sz w:val="18"/>
                <w:szCs w:val="18"/>
              </w:rPr>
            </w:pPr>
            <w:r w:rsidRPr="007A5BF1">
              <w:rPr>
                <w:b/>
                <w:bCs/>
                <w:color w:val="000000"/>
                <w:sz w:val="18"/>
                <w:szCs w:val="18"/>
              </w:rPr>
              <w:t>R$ 28.800,00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D3C81"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27E75052" w14:textId="77777777" w:rsidTr="00D84958">
        <w:trPr>
          <w:gridAfter w:val="1"/>
          <w:wAfter w:w="18" w:type="dxa"/>
          <w:trHeight w:val="72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63FD6" w14:textId="77777777" w:rsidR="00853305" w:rsidRPr="007A5BF1" w:rsidRDefault="00853305" w:rsidP="00D84958">
            <w:pPr>
              <w:jc w:val="center"/>
              <w:rPr>
                <w:b/>
                <w:bCs/>
                <w:color w:val="000000"/>
                <w:sz w:val="18"/>
                <w:szCs w:val="18"/>
              </w:rPr>
            </w:pPr>
            <w:r w:rsidRPr="007A5BF1">
              <w:rPr>
                <w:b/>
                <w:bCs/>
                <w:color w:val="000000"/>
                <w:sz w:val="18"/>
                <w:szCs w:val="18"/>
              </w:rPr>
              <w:t>19</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BC37D" w14:textId="77777777" w:rsidR="00853305" w:rsidRDefault="00853305" w:rsidP="00D84958">
            <w:pPr>
              <w:jc w:val="both"/>
              <w:rPr>
                <w:b/>
                <w:bCs/>
                <w:color w:val="000000"/>
                <w:sz w:val="18"/>
                <w:szCs w:val="18"/>
              </w:rPr>
            </w:pPr>
            <w:r w:rsidRPr="007A5BF1">
              <w:rPr>
                <w:b/>
                <w:bCs/>
                <w:color w:val="000000"/>
                <w:sz w:val="18"/>
                <w:szCs w:val="18"/>
              </w:rPr>
              <w:t xml:space="preserve">Placa universal para ar-condicionado de 9.000 a 24.000 </w:t>
            </w:r>
            <w:proofErr w:type="spellStart"/>
            <w:r w:rsidRPr="007A5BF1">
              <w:rPr>
                <w:b/>
                <w:bCs/>
                <w:color w:val="000000"/>
                <w:sz w:val="18"/>
                <w:szCs w:val="18"/>
              </w:rPr>
              <w:t>btu's</w:t>
            </w:r>
            <w:proofErr w:type="spellEnd"/>
            <w:r>
              <w:rPr>
                <w:b/>
                <w:bCs/>
                <w:color w:val="000000"/>
                <w:sz w:val="18"/>
                <w:szCs w:val="18"/>
              </w:rPr>
              <w:t xml:space="preserve">. </w:t>
            </w:r>
          </w:p>
          <w:p w14:paraId="0F978EF2"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453890B" w14:textId="77777777" w:rsidR="00853305" w:rsidRPr="007A5BF1" w:rsidRDefault="00853305" w:rsidP="00D84958">
            <w:pPr>
              <w:jc w:val="center"/>
              <w:rPr>
                <w:b/>
                <w:bCs/>
                <w:color w:val="000000"/>
                <w:sz w:val="18"/>
                <w:szCs w:val="18"/>
              </w:rPr>
            </w:pPr>
            <w:r w:rsidRPr="007A5BF1">
              <w:rPr>
                <w:b/>
                <w:bCs/>
                <w:color w:val="000000"/>
                <w:sz w:val="18"/>
                <w:szCs w:val="18"/>
              </w:rPr>
              <w:t>UND</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D4E80" w14:textId="77777777" w:rsidR="00853305" w:rsidRPr="007A5BF1" w:rsidRDefault="00853305" w:rsidP="00D84958">
            <w:pPr>
              <w:jc w:val="center"/>
              <w:rPr>
                <w:b/>
                <w:bCs/>
                <w:color w:val="000000"/>
                <w:sz w:val="18"/>
                <w:szCs w:val="18"/>
              </w:rPr>
            </w:pPr>
            <w:r w:rsidRPr="007A5BF1">
              <w:rPr>
                <w:b/>
                <w:bCs/>
                <w:color w:val="000000"/>
                <w:sz w:val="18"/>
                <w:szCs w:val="18"/>
              </w:rPr>
              <w:t>50</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966BC" w14:textId="77777777" w:rsidR="00853305" w:rsidRPr="007A5BF1" w:rsidRDefault="00853305" w:rsidP="00D84958">
            <w:pPr>
              <w:jc w:val="center"/>
              <w:rPr>
                <w:b/>
                <w:bCs/>
                <w:color w:val="000000"/>
                <w:sz w:val="18"/>
                <w:szCs w:val="18"/>
              </w:rPr>
            </w:pPr>
            <w:r w:rsidRPr="007A5BF1">
              <w:rPr>
                <w:b/>
                <w:bCs/>
                <w:color w:val="000000"/>
                <w:sz w:val="18"/>
                <w:szCs w:val="18"/>
              </w:rPr>
              <w:t>30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F2CA" w14:textId="77777777" w:rsidR="00853305" w:rsidRPr="007A5BF1" w:rsidRDefault="00853305" w:rsidP="00D84958">
            <w:pPr>
              <w:jc w:val="center"/>
              <w:rPr>
                <w:b/>
                <w:bCs/>
                <w:color w:val="000000"/>
                <w:sz w:val="18"/>
                <w:szCs w:val="18"/>
              </w:rPr>
            </w:pPr>
            <w:r w:rsidRPr="007A5BF1">
              <w:rPr>
                <w:b/>
                <w:bCs/>
                <w:color w:val="000000"/>
                <w:sz w:val="18"/>
                <w:szCs w:val="18"/>
              </w:rPr>
              <w:t>10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D2DF0" w14:textId="77777777" w:rsidR="00853305" w:rsidRPr="007A5BF1" w:rsidRDefault="00853305" w:rsidP="00D84958">
            <w:pPr>
              <w:jc w:val="center"/>
              <w:rPr>
                <w:b/>
                <w:bCs/>
                <w:color w:val="000000"/>
                <w:sz w:val="18"/>
                <w:szCs w:val="18"/>
              </w:rPr>
            </w:pPr>
            <w:r w:rsidRPr="007A5BF1">
              <w:rPr>
                <w:b/>
                <w:bCs/>
                <w:sz w:val="18"/>
                <w:szCs w:val="18"/>
              </w:rPr>
              <w:t>90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82216" w14:textId="77777777" w:rsidR="00853305" w:rsidRPr="007A5BF1" w:rsidRDefault="00853305" w:rsidP="00D84958">
            <w:pPr>
              <w:jc w:val="center"/>
              <w:rPr>
                <w:b/>
                <w:bCs/>
                <w:color w:val="000000"/>
                <w:sz w:val="18"/>
                <w:szCs w:val="18"/>
              </w:rPr>
            </w:pPr>
            <w:r w:rsidRPr="007A5BF1">
              <w:rPr>
                <w:b/>
                <w:bCs/>
                <w:color w:val="000000"/>
                <w:sz w:val="18"/>
                <w:szCs w:val="18"/>
              </w:rPr>
              <w:t>R$ 303,00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06DEC" w14:textId="77777777" w:rsidR="00853305" w:rsidRPr="007A5BF1" w:rsidRDefault="00853305" w:rsidP="00D84958">
            <w:pPr>
              <w:jc w:val="center"/>
              <w:rPr>
                <w:b/>
                <w:bCs/>
                <w:color w:val="000000"/>
                <w:sz w:val="18"/>
                <w:szCs w:val="18"/>
              </w:rPr>
            </w:pPr>
            <w:r w:rsidRPr="007A5BF1">
              <w:rPr>
                <w:b/>
                <w:bCs/>
                <w:color w:val="000000"/>
                <w:sz w:val="18"/>
                <w:szCs w:val="18"/>
              </w:rPr>
              <w:t>R$ 27.270,00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5DEF5"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47770022" w14:textId="77777777" w:rsidTr="00D84958">
        <w:trPr>
          <w:gridAfter w:val="1"/>
          <w:wAfter w:w="18" w:type="dxa"/>
          <w:trHeight w:val="1034"/>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222B" w14:textId="77777777" w:rsidR="00853305" w:rsidRPr="007A5BF1" w:rsidRDefault="00853305" w:rsidP="00D84958">
            <w:pPr>
              <w:jc w:val="center"/>
              <w:rPr>
                <w:b/>
                <w:bCs/>
                <w:color w:val="000000"/>
                <w:sz w:val="18"/>
                <w:szCs w:val="18"/>
              </w:rPr>
            </w:pPr>
            <w:r w:rsidRPr="007A5BF1">
              <w:rPr>
                <w:b/>
                <w:bCs/>
                <w:color w:val="000000"/>
                <w:sz w:val="18"/>
                <w:szCs w:val="18"/>
              </w:rPr>
              <w:t>20</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8B74A" w14:textId="77777777" w:rsidR="00853305" w:rsidRDefault="00853305" w:rsidP="00D84958">
            <w:pPr>
              <w:jc w:val="both"/>
              <w:rPr>
                <w:b/>
                <w:bCs/>
                <w:color w:val="000000"/>
                <w:sz w:val="18"/>
                <w:szCs w:val="18"/>
              </w:rPr>
            </w:pPr>
            <w:r w:rsidRPr="007A5BF1">
              <w:rPr>
                <w:b/>
                <w:bCs/>
                <w:color w:val="000000"/>
                <w:sz w:val="18"/>
                <w:szCs w:val="18"/>
              </w:rPr>
              <w:t>Gás refrigerante R410a, com 11,35 kg</w:t>
            </w:r>
            <w:r>
              <w:rPr>
                <w:b/>
                <w:bCs/>
                <w:color w:val="000000"/>
                <w:sz w:val="18"/>
                <w:szCs w:val="18"/>
              </w:rPr>
              <w:t>.</w:t>
            </w:r>
          </w:p>
          <w:p w14:paraId="75EC92D5"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FC9E673" w14:textId="77777777" w:rsidR="00853305" w:rsidRPr="007A5BF1" w:rsidRDefault="00853305" w:rsidP="00D84958">
            <w:pPr>
              <w:jc w:val="center"/>
              <w:rPr>
                <w:b/>
                <w:bCs/>
                <w:color w:val="000000"/>
                <w:sz w:val="18"/>
                <w:szCs w:val="18"/>
              </w:rPr>
            </w:pPr>
            <w:r w:rsidRPr="007A5BF1">
              <w:rPr>
                <w:b/>
                <w:bCs/>
                <w:color w:val="000000"/>
                <w:sz w:val="18"/>
                <w:szCs w:val="18"/>
              </w:rPr>
              <w:t>CILINDRO</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A8100" w14:textId="77777777" w:rsidR="00853305" w:rsidRPr="007A5BF1" w:rsidRDefault="00853305" w:rsidP="00D84958">
            <w:pPr>
              <w:jc w:val="center"/>
              <w:rPr>
                <w:b/>
                <w:bCs/>
                <w:color w:val="000000"/>
                <w:sz w:val="18"/>
                <w:szCs w:val="18"/>
              </w:rPr>
            </w:pPr>
            <w:r w:rsidRPr="007A5BF1">
              <w:rPr>
                <w:b/>
                <w:bCs/>
                <w:color w:val="000000"/>
                <w:sz w:val="18"/>
                <w:szCs w:val="18"/>
              </w:rPr>
              <w:t>30</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3B1D1" w14:textId="77777777" w:rsidR="00853305" w:rsidRPr="007A5BF1" w:rsidRDefault="00853305" w:rsidP="00D84958">
            <w:pPr>
              <w:jc w:val="center"/>
              <w:rPr>
                <w:b/>
                <w:bCs/>
                <w:color w:val="000000"/>
                <w:sz w:val="18"/>
                <w:szCs w:val="18"/>
              </w:rPr>
            </w:pPr>
            <w:r w:rsidRPr="007A5BF1">
              <w:rPr>
                <w:b/>
                <w:bCs/>
                <w:color w:val="000000"/>
                <w:sz w:val="18"/>
                <w:szCs w:val="18"/>
              </w:rPr>
              <w:t>25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99072" w14:textId="77777777" w:rsidR="00853305" w:rsidRPr="007A5BF1" w:rsidRDefault="00853305" w:rsidP="00D84958">
            <w:pPr>
              <w:jc w:val="center"/>
              <w:rPr>
                <w:b/>
                <w:bCs/>
                <w:color w:val="000000"/>
                <w:sz w:val="18"/>
                <w:szCs w:val="18"/>
              </w:rPr>
            </w:pPr>
            <w:r w:rsidRPr="007A5BF1">
              <w:rPr>
                <w:b/>
                <w:bCs/>
                <w:color w:val="000000"/>
                <w:sz w:val="18"/>
                <w:szCs w:val="18"/>
              </w:rPr>
              <w:t>5</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72016" w14:textId="77777777" w:rsidR="00853305" w:rsidRPr="007A5BF1" w:rsidRDefault="00853305" w:rsidP="00D84958">
            <w:pPr>
              <w:jc w:val="center"/>
              <w:rPr>
                <w:b/>
                <w:bCs/>
                <w:color w:val="000000"/>
                <w:sz w:val="18"/>
                <w:szCs w:val="18"/>
              </w:rPr>
            </w:pPr>
            <w:r w:rsidRPr="007A5BF1">
              <w:rPr>
                <w:b/>
                <w:bCs/>
                <w:sz w:val="18"/>
                <w:szCs w:val="18"/>
              </w:rPr>
              <w:t>60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A815" w14:textId="77777777" w:rsidR="00853305" w:rsidRPr="007A5BF1" w:rsidRDefault="00853305" w:rsidP="00D84958">
            <w:pPr>
              <w:jc w:val="center"/>
              <w:rPr>
                <w:b/>
                <w:bCs/>
                <w:color w:val="000000"/>
                <w:sz w:val="18"/>
                <w:szCs w:val="18"/>
              </w:rPr>
            </w:pPr>
            <w:r w:rsidRPr="007A5BF1">
              <w:rPr>
                <w:b/>
                <w:bCs/>
                <w:color w:val="000000"/>
                <w:sz w:val="18"/>
                <w:szCs w:val="18"/>
              </w:rPr>
              <w:t>R$ 699,78</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B2165" w14:textId="77777777" w:rsidR="00853305" w:rsidRPr="007A5BF1" w:rsidRDefault="00853305" w:rsidP="00D84958">
            <w:pPr>
              <w:jc w:val="center"/>
              <w:rPr>
                <w:b/>
                <w:bCs/>
                <w:color w:val="000000"/>
                <w:sz w:val="18"/>
                <w:szCs w:val="18"/>
              </w:rPr>
            </w:pPr>
            <w:r w:rsidRPr="007A5BF1">
              <w:rPr>
                <w:b/>
                <w:bCs/>
                <w:color w:val="000000"/>
                <w:sz w:val="18"/>
                <w:szCs w:val="18"/>
              </w:rPr>
              <w:t>R$ 41.986,80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CEB98"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16A9525C" w14:textId="77777777" w:rsidTr="00D84958">
        <w:trPr>
          <w:gridAfter w:val="1"/>
          <w:wAfter w:w="18" w:type="dxa"/>
          <w:trHeight w:val="1126"/>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CF0FE" w14:textId="77777777" w:rsidR="00853305" w:rsidRPr="007A5BF1" w:rsidRDefault="00853305" w:rsidP="00D84958">
            <w:pPr>
              <w:jc w:val="center"/>
              <w:rPr>
                <w:b/>
                <w:bCs/>
                <w:color w:val="000000"/>
                <w:sz w:val="18"/>
                <w:szCs w:val="18"/>
              </w:rPr>
            </w:pPr>
            <w:r w:rsidRPr="007A5BF1">
              <w:rPr>
                <w:b/>
                <w:bCs/>
                <w:color w:val="000000"/>
                <w:sz w:val="18"/>
                <w:szCs w:val="18"/>
              </w:rPr>
              <w:t>21</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6158C" w14:textId="77777777" w:rsidR="00853305" w:rsidRDefault="00853305" w:rsidP="00D84958">
            <w:pPr>
              <w:jc w:val="both"/>
              <w:rPr>
                <w:b/>
                <w:bCs/>
                <w:color w:val="000000"/>
                <w:sz w:val="18"/>
                <w:szCs w:val="18"/>
              </w:rPr>
            </w:pPr>
            <w:r w:rsidRPr="007A5BF1">
              <w:rPr>
                <w:b/>
                <w:bCs/>
                <w:color w:val="000000"/>
                <w:sz w:val="18"/>
                <w:szCs w:val="18"/>
              </w:rPr>
              <w:t>Gás refrigerante R22, com 13,6 kg</w:t>
            </w:r>
            <w:r>
              <w:rPr>
                <w:b/>
                <w:bCs/>
                <w:color w:val="000000"/>
                <w:sz w:val="18"/>
                <w:szCs w:val="18"/>
              </w:rPr>
              <w:t>.</w:t>
            </w:r>
          </w:p>
          <w:p w14:paraId="77354418"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823B50" w14:textId="77777777" w:rsidR="00853305" w:rsidRPr="007A5BF1" w:rsidRDefault="00853305" w:rsidP="00D84958">
            <w:pPr>
              <w:jc w:val="center"/>
              <w:rPr>
                <w:b/>
                <w:bCs/>
                <w:color w:val="000000"/>
                <w:sz w:val="18"/>
                <w:szCs w:val="18"/>
              </w:rPr>
            </w:pPr>
            <w:r w:rsidRPr="007A5BF1">
              <w:rPr>
                <w:b/>
                <w:bCs/>
                <w:color w:val="000000"/>
                <w:sz w:val="18"/>
                <w:szCs w:val="18"/>
              </w:rPr>
              <w:t>CILINDRO</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A49CD" w14:textId="77777777" w:rsidR="00853305" w:rsidRPr="007A5BF1" w:rsidRDefault="00853305" w:rsidP="00D84958">
            <w:pPr>
              <w:jc w:val="center"/>
              <w:rPr>
                <w:b/>
                <w:bCs/>
                <w:color w:val="000000"/>
                <w:sz w:val="18"/>
                <w:szCs w:val="18"/>
              </w:rPr>
            </w:pPr>
            <w:r w:rsidRPr="007A5BF1">
              <w:rPr>
                <w:b/>
                <w:bCs/>
                <w:color w:val="000000"/>
                <w:sz w:val="18"/>
                <w:szCs w:val="18"/>
              </w:rPr>
              <w:t>25</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DF9DD" w14:textId="77777777" w:rsidR="00853305" w:rsidRPr="007A5BF1" w:rsidRDefault="00853305" w:rsidP="00D84958">
            <w:pPr>
              <w:jc w:val="center"/>
              <w:rPr>
                <w:b/>
                <w:bCs/>
                <w:color w:val="000000"/>
                <w:sz w:val="18"/>
                <w:szCs w:val="18"/>
              </w:rPr>
            </w:pPr>
            <w:r w:rsidRPr="007A5BF1">
              <w:rPr>
                <w:b/>
                <w:bCs/>
                <w:color w:val="000000"/>
                <w:sz w:val="18"/>
                <w:szCs w:val="18"/>
              </w:rPr>
              <w:t>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77C90" w14:textId="77777777" w:rsidR="00853305" w:rsidRPr="007A5BF1" w:rsidRDefault="00853305" w:rsidP="00D84958">
            <w:pPr>
              <w:jc w:val="center"/>
              <w:rPr>
                <w:b/>
                <w:bCs/>
                <w:color w:val="000000"/>
                <w:sz w:val="18"/>
                <w:szCs w:val="18"/>
              </w:rPr>
            </w:pPr>
            <w:r w:rsidRPr="007A5BF1">
              <w:rPr>
                <w:b/>
                <w:bCs/>
                <w:color w:val="000000"/>
                <w:sz w:val="18"/>
                <w:szCs w:val="18"/>
              </w:rPr>
              <w:t>5</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25BA8" w14:textId="77777777" w:rsidR="00853305" w:rsidRPr="007A5BF1" w:rsidRDefault="00853305" w:rsidP="00D84958">
            <w:pPr>
              <w:jc w:val="center"/>
              <w:rPr>
                <w:b/>
                <w:bCs/>
                <w:color w:val="000000"/>
                <w:sz w:val="18"/>
                <w:szCs w:val="18"/>
              </w:rPr>
            </w:pPr>
            <w:r w:rsidRPr="007A5BF1">
              <w:rPr>
                <w:b/>
                <w:bCs/>
                <w:sz w:val="18"/>
                <w:szCs w:val="18"/>
              </w:rPr>
              <w:t>40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3107A" w14:textId="77777777" w:rsidR="00853305" w:rsidRPr="007A5BF1" w:rsidRDefault="00853305" w:rsidP="00D84958">
            <w:pPr>
              <w:jc w:val="center"/>
              <w:rPr>
                <w:b/>
                <w:bCs/>
                <w:color w:val="000000"/>
                <w:sz w:val="18"/>
                <w:szCs w:val="18"/>
              </w:rPr>
            </w:pPr>
            <w:r w:rsidRPr="007A5BF1">
              <w:rPr>
                <w:b/>
                <w:bCs/>
                <w:color w:val="000000"/>
                <w:sz w:val="18"/>
                <w:szCs w:val="18"/>
              </w:rPr>
              <w:t>R$ 949,00</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BE700" w14:textId="77777777" w:rsidR="00853305" w:rsidRPr="007A5BF1" w:rsidRDefault="00853305" w:rsidP="00D84958">
            <w:pPr>
              <w:jc w:val="center"/>
              <w:rPr>
                <w:b/>
                <w:bCs/>
                <w:color w:val="000000"/>
                <w:sz w:val="18"/>
                <w:szCs w:val="18"/>
              </w:rPr>
            </w:pPr>
            <w:r w:rsidRPr="007A5BF1">
              <w:rPr>
                <w:b/>
                <w:bCs/>
                <w:color w:val="000000"/>
                <w:sz w:val="18"/>
                <w:szCs w:val="18"/>
              </w:rPr>
              <w:t>R$ 37.960,00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F993D7"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035CC0E4" w14:textId="77777777" w:rsidTr="00D84958">
        <w:trPr>
          <w:gridAfter w:val="1"/>
          <w:wAfter w:w="18" w:type="dxa"/>
          <w:trHeight w:val="100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5030" w14:textId="77777777" w:rsidR="00853305" w:rsidRPr="007A5BF1" w:rsidRDefault="00853305" w:rsidP="00D84958">
            <w:pPr>
              <w:jc w:val="center"/>
              <w:rPr>
                <w:b/>
                <w:bCs/>
                <w:color w:val="000000"/>
                <w:sz w:val="18"/>
                <w:szCs w:val="18"/>
              </w:rPr>
            </w:pPr>
            <w:r w:rsidRPr="007A5BF1">
              <w:rPr>
                <w:b/>
                <w:bCs/>
                <w:color w:val="000000"/>
                <w:sz w:val="18"/>
                <w:szCs w:val="18"/>
              </w:rPr>
              <w:lastRenderedPageBreak/>
              <w:t>22</w:t>
            </w:r>
          </w:p>
        </w:tc>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62730" w14:textId="77777777" w:rsidR="00853305" w:rsidRDefault="00853305" w:rsidP="00D84958">
            <w:pPr>
              <w:jc w:val="both"/>
              <w:rPr>
                <w:b/>
                <w:bCs/>
                <w:color w:val="000000"/>
                <w:sz w:val="18"/>
                <w:szCs w:val="18"/>
              </w:rPr>
            </w:pPr>
            <w:r w:rsidRPr="007A5BF1">
              <w:rPr>
                <w:b/>
                <w:bCs/>
                <w:color w:val="000000"/>
                <w:sz w:val="18"/>
                <w:szCs w:val="18"/>
              </w:rPr>
              <w:t>Gás refrigerante R32, com 9,5 kg.</w:t>
            </w:r>
          </w:p>
          <w:p w14:paraId="12EA500E" w14:textId="77777777" w:rsidR="00853305" w:rsidRPr="00D61AFA" w:rsidRDefault="00853305" w:rsidP="00D84958">
            <w:pPr>
              <w:jc w:val="both"/>
              <w:rPr>
                <w:b/>
                <w:bCs/>
                <w:color w:val="000000"/>
                <w:sz w:val="18"/>
                <w:szCs w:val="18"/>
              </w:rPr>
            </w:pPr>
            <w:r w:rsidRPr="00D61AFA">
              <w:rPr>
                <w:b/>
                <w:bCs/>
                <w:color w:val="FF0000"/>
                <w:sz w:val="16"/>
                <w:szCs w:val="16"/>
              </w:rPr>
              <w:t>EXCLUSIVO MEI/ME/EPP</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20DE6FA" w14:textId="77777777" w:rsidR="00853305" w:rsidRPr="007A5BF1" w:rsidRDefault="00853305" w:rsidP="00D84958">
            <w:pPr>
              <w:jc w:val="center"/>
              <w:rPr>
                <w:b/>
                <w:bCs/>
                <w:color w:val="000000"/>
                <w:sz w:val="18"/>
                <w:szCs w:val="18"/>
              </w:rPr>
            </w:pPr>
            <w:r w:rsidRPr="007A5BF1">
              <w:rPr>
                <w:b/>
                <w:bCs/>
                <w:color w:val="000000"/>
                <w:sz w:val="18"/>
                <w:szCs w:val="18"/>
              </w:rPr>
              <w:t>CILINDRO</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2E002" w14:textId="77777777" w:rsidR="00853305" w:rsidRPr="007A5BF1" w:rsidRDefault="00853305" w:rsidP="00D84958">
            <w:pPr>
              <w:jc w:val="center"/>
              <w:rPr>
                <w:b/>
                <w:bCs/>
                <w:color w:val="000000"/>
                <w:sz w:val="18"/>
                <w:szCs w:val="18"/>
              </w:rPr>
            </w:pPr>
            <w:r w:rsidRPr="007A5BF1">
              <w:rPr>
                <w:b/>
                <w:bCs/>
                <w:color w:val="000000"/>
                <w:sz w:val="18"/>
                <w:szCs w:val="18"/>
              </w:rPr>
              <w:t>35</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888BD" w14:textId="77777777" w:rsidR="00853305" w:rsidRPr="007A5BF1" w:rsidRDefault="00853305" w:rsidP="00D84958">
            <w:pPr>
              <w:jc w:val="center"/>
              <w:rPr>
                <w:b/>
                <w:bCs/>
                <w:color w:val="000000"/>
                <w:sz w:val="18"/>
                <w:szCs w:val="18"/>
              </w:rPr>
            </w:pPr>
            <w:r w:rsidRPr="007A5BF1">
              <w:rPr>
                <w:b/>
                <w:bCs/>
                <w:color w:val="000000"/>
                <w:sz w:val="18"/>
                <w:szCs w:val="18"/>
              </w:rPr>
              <w:t>10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9699" w14:textId="77777777" w:rsidR="00853305" w:rsidRPr="007A5BF1" w:rsidRDefault="00853305" w:rsidP="00D84958">
            <w:pPr>
              <w:jc w:val="center"/>
              <w:rPr>
                <w:b/>
                <w:bCs/>
                <w:color w:val="000000"/>
                <w:sz w:val="18"/>
                <w:szCs w:val="18"/>
              </w:rPr>
            </w:pPr>
            <w:r w:rsidRPr="007A5BF1">
              <w:rPr>
                <w:b/>
                <w:bCs/>
                <w:color w:val="000000"/>
                <w:sz w:val="18"/>
                <w:szCs w:val="18"/>
              </w:rPr>
              <w:t>5</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8408E" w14:textId="77777777" w:rsidR="00853305" w:rsidRPr="007A5BF1" w:rsidRDefault="00853305" w:rsidP="00D84958">
            <w:pPr>
              <w:jc w:val="center"/>
              <w:rPr>
                <w:b/>
                <w:bCs/>
                <w:color w:val="000000"/>
                <w:sz w:val="18"/>
                <w:szCs w:val="18"/>
              </w:rPr>
            </w:pPr>
            <w:r w:rsidRPr="007A5BF1">
              <w:rPr>
                <w:b/>
                <w:bCs/>
                <w:sz w:val="18"/>
                <w:szCs w:val="18"/>
              </w:rPr>
              <w:t>50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13A4F" w14:textId="77777777" w:rsidR="00853305" w:rsidRPr="007A5BF1" w:rsidRDefault="00853305" w:rsidP="00D84958">
            <w:pPr>
              <w:jc w:val="center"/>
              <w:rPr>
                <w:b/>
                <w:bCs/>
                <w:color w:val="000000"/>
                <w:sz w:val="18"/>
                <w:szCs w:val="18"/>
              </w:rPr>
            </w:pPr>
            <w:r w:rsidRPr="007A5BF1">
              <w:rPr>
                <w:b/>
                <w:bCs/>
                <w:color w:val="000000"/>
                <w:sz w:val="18"/>
                <w:szCs w:val="18"/>
              </w:rPr>
              <w:t>R$ 732,82</w:t>
            </w:r>
          </w:p>
        </w:tc>
        <w:tc>
          <w:tcPr>
            <w:tcW w:w="11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6E7C8" w14:textId="77777777" w:rsidR="00853305" w:rsidRPr="007A5BF1" w:rsidRDefault="00853305" w:rsidP="00D84958">
            <w:pPr>
              <w:jc w:val="center"/>
              <w:rPr>
                <w:b/>
                <w:bCs/>
                <w:color w:val="000000"/>
                <w:sz w:val="18"/>
                <w:szCs w:val="18"/>
              </w:rPr>
            </w:pPr>
            <w:r w:rsidRPr="007A5BF1">
              <w:rPr>
                <w:b/>
                <w:bCs/>
                <w:color w:val="000000"/>
                <w:sz w:val="18"/>
                <w:szCs w:val="18"/>
              </w:rPr>
              <w:t>R$ 36.641,00</w:t>
            </w:r>
          </w:p>
        </w:tc>
        <w:tc>
          <w:tcPr>
            <w:tcW w:w="16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69988" w14:textId="77777777" w:rsidR="00853305" w:rsidRPr="007A5BF1" w:rsidRDefault="00853305" w:rsidP="00D84958">
            <w:pPr>
              <w:jc w:val="center"/>
              <w:rPr>
                <w:color w:val="000000"/>
                <w:sz w:val="16"/>
                <w:szCs w:val="16"/>
              </w:rPr>
            </w:pPr>
            <w:r w:rsidRPr="007A5BF1">
              <w:rPr>
                <w:color w:val="000000"/>
                <w:sz w:val="16"/>
                <w:szCs w:val="16"/>
              </w:rPr>
              <w:t>EXCLUSIVO MEI/ME/EPP</w:t>
            </w:r>
          </w:p>
        </w:tc>
      </w:tr>
      <w:tr w:rsidR="00853305" w:rsidRPr="007A5BF1" w14:paraId="7777347C" w14:textId="77777777" w:rsidTr="00D84958">
        <w:trPr>
          <w:trHeight w:val="315"/>
        </w:trPr>
        <w:tc>
          <w:tcPr>
            <w:tcW w:w="7501" w:type="dxa"/>
            <w:gridSpan w:val="9"/>
            <w:tcBorders>
              <w:top w:val="nil"/>
              <w:left w:val="single" w:sz="8" w:space="0" w:color="auto"/>
              <w:bottom w:val="single" w:sz="8" w:space="0" w:color="auto"/>
              <w:right w:val="single" w:sz="8" w:space="0" w:color="000000"/>
            </w:tcBorders>
            <w:shd w:val="clear" w:color="auto" w:fill="auto"/>
            <w:noWrap/>
            <w:vAlign w:val="center"/>
            <w:hideMark/>
          </w:tcPr>
          <w:p w14:paraId="18608D13" w14:textId="77777777" w:rsidR="00853305" w:rsidRPr="007A5BF1" w:rsidRDefault="00853305" w:rsidP="00D84958">
            <w:pPr>
              <w:jc w:val="center"/>
              <w:rPr>
                <w:b/>
                <w:bCs/>
                <w:color w:val="000000"/>
                <w:sz w:val="22"/>
                <w:szCs w:val="22"/>
              </w:rPr>
            </w:pPr>
            <w:r w:rsidRPr="007A5BF1">
              <w:rPr>
                <w:b/>
                <w:bCs/>
                <w:color w:val="000000"/>
                <w:sz w:val="22"/>
                <w:szCs w:val="22"/>
              </w:rPr>
              <w:t xml:space="preserve">VALOR TOTAL: </w:t>
            </w:r>
          </w:p>
        </w:tc>
        <w:tc>
          <w:tcPr>
            <w:tcW w:w="1158" w:type="dxa"/>
            <w:gridSpan w:val="2"/>
            <w:tcBorders>
              <w:top w:val="nil"/>
              <w:left w:val="nil"/>
              <w:bottom w:val="single" w:sz="8" w:space="0" w:color="auto"/>
              <w:right w:val="single" w:sz="8" w:space="0" w:color="auto"/>
            </w:tcBorders>
            <w:shd w:val="clear" w:color="auto" w:fill="auto"/>
            <w:noWrap/>
            <w:vAlign w:val="center"/>
            <w:hideMark/>
          </w:tcPr>
          <w:p w14:paraId="4B10C5C1" w14:textId="77777777" w:rsidR="00853305" w:rsidRPr="007A5BF1" w:rsidRDefault="00853305" w:rsidP="00D84958">
            <w:pPr>
              <w:jc w:val="center"/>
              <w:rPr>
                <w:b/>
                <w:bCs/>
                <w:color w:val="000000"/>
                <w:sz w:val="22"/>
                <w:szCs w:val="22"/>
              </w:rPr>
            </w:pPr>
            <w:r w:rsidRPr="007A5BF1">
              <w:rPr>
                <w:b/>
                <w:bCs/>
                <w:sz w:val="22"/>
                <w:szCs w:val="22"/>
              </w:rPr>
              <w:t>R$ 664.873,51</w:t>
            </w:r>
          </w:p>
        </w:tc>
        <w:tc>
          <w:tcPr>
            <w:tcW w:w="1627" w:type="dxa"/>
            <w:gridSpan w:val="2"/>
            <w:tcBorders>
              <w:top w:val="nil"/>
              <w:left w:val="nil"/>
              <w:bottom w:val="nil"/>
              <w:right w:val="nil"/>
            </w:tcBorders>
            <w:shd w:val="clear" w:color="auto" w:fill="auto"/>
            <w:noWrap/>
            <w:vAlign w:val="bottom"/>
            <w:hideMark/>
          </w:tcPr>
          <w:p w14:paraId="5D7F4B43" w14:textId="77777777" w:rsidR="00853305" w:rsidRPr="007A5BF1" w:rsidRDefault="00853305" w:rsidP="00D84958">
            <w:pPr>
              <w:jc w:val="center"/>
              <w:rPr>
                <w:b/>
                <w:bCs/>
                <w:color w:val="000000"/>
                <w:sz w:val="18"/>
                <w:szCs w:val="18"/>
              </w:rPr>
            </w:pPr>
          </w:p>
        </w:tc>
      </w:tr>
    </w:tbl>
    <w:p w14:paraId="33256F82" w14:textId="77777777" w:rsidR="00853305" w:rsidRPr="00185BAC" w:rsidRDefault="00853305" w:rsidP="00853305">
      <w:pPr>
        <w:jc w:val="both"/>
        <w:rPr>
          <w:color w:val="000000"/>
        </w:rPr>
      </w:pPr>
    </w:p>
    <w:p w14:paraId="3E33AECF" w14:textId="77777777" w:rsidR="00853305" w:rsidRPr="0014133C" w:rsidRDefault="00853305" w:rsidP="00853305">
      <w:pPr>
        <w:ind w:right="-8"/>
        <w:jc w:val="both"/>
        <w:rPr>
          <w:sz w:val="24"/>
          <w:szCs w:val="24"/>
        </w:rPr>
      </w:pPr>
      <w:r w:rsidRPr="00185BAC">
        <w:rPr>
          <w:sz w:val="24"/>
          <w:szCs w:val="24"/>
        </w:rPr>
        <w:t>O Valor Total Estimado é de</w:t>
      </w:r>
      <w:r w:rsidRPr="00185BAC">
        <w:rPr>
          <w:color w:val="000000"/>
          <w:sz w:val="24"/>
          <w:szCs w:val="24"/>
        </w:rPr>
        <w:t xml:space="preserve"> </w:t>
      </w:r>
      <w:r w:rsidRPr="00185BAC">
        <w:rPr>
          <w:b/>
          <w:color w:val="000000"/>
          <w:sz w:val="24"/>
          <w:szCs w:val="24"/>
        </w:rPr>
        <w:t>R$</w:t>
      </w:r>
      <w:r w:rsidRPr="00185BAC">
        <w:rPr>
          <w:color w:val="000000"/>
          <w:sz w:val="24"/>
          <w:szCs w:val="24"/>
        </w:rPr>
        <w:t xml:space="preserve"> </w:t>
      </w:r>
      <w:r w:rsidRPr="00185BAC">
        <w:rPr>
          <w:b/>
          <w:color w:val="000000"/>
          <w:sz w:val="24"/>
          <w:szCs w:val="24"/>
        </w:rPr>
        <w:t>664.873,51</w:t>
      </w:r>
      <w:r w:rsidRPr="00185BAC">
        <w:rPr>
          <w:sz w:val="24"/>
          <w:szCs w:val="24"/>
        </w:rPr>
        <w:t xml:space="preserve"> (seiscentos e sessenta e quatro mil, oitocentos e setenta e três reais e cinquenta e um centav</w:t>
      </w:r>
      <w:r w:rsidRPr="0014133C">
        <w:rPr>
          <w:sz w:val="24"/>
          <w:szCs w:val="24"/>
        </w:rPr>
        <w:t xml:space="preserve">os). </w:t>
      </w:r>
    </w:p>
    <w:p w14:paraId="5FC61A35" w14:textId="77777777" w:rsidR="00853305" w:rsidRPr="00024F6B" w:rsidRDefault="00853305" w:rsidP="00853305">
      <w:pPr>
        <w:ind w:right="-150"/>
        <w:jc w:val="both"/>
        <w:rPr>
          <w:color w:val="000000"/>
        </w:rPr>
      </w:pPr>
    </w:p>
    <w:p w14:paraId="4DE84961" w14:textId="3864F5AA" w:rsidR="00853305" w:rsidRDefault="00853305" w:rsidP="00853305">
      <w:pPr>
        <w:jc w:val="both"/>
        <w:rPr>
          <w:color w:val="000000"/>
          <w:sz w:val="24"/>
          <w:szCs w:val="24"/>
        </w:rPr>
      </w:pPr>
      <w:r w:rsidRPr="00185BAC">
        <w:rPr>
          <w:color w:val="000000"/>
          <w:sz w:val="24"/>
          <w:szCs w:val="24"/>
        </w:rPr>
        <w:t>Mediana dos preços obtidos - Preço calculado com base na mediana de todos os preços selecionados pelo usuário para aquele determinado Item.</w:t>
      </w:r>
      <w:r w:rsidRPr="00185BAC">
        <w:rPr>
          <w:color w:val="000000"/>
          <w:sz w:val="24"/>
          <w:szCs w:val="24"/>
        </w:rPr>
        <w:br/>
        <w:t xml:space="preserve">Conforme Instrução Normativa Nº 65 de 07 de </w:t>
      </w:r>
      <w:r w:rsidR="002206B4">
        <w:rPr>
          <w:color w:val="000000"/>
          <w:sz w:val="24"/>
          <w:szCs w:val="24"/>
        </w:rPr>
        <w:t>j</w:t>
      </w:r>
      <w:r w:rsidRPr="00185BAC">
        <w:rPr>
          <w:color w:val="000000"/>
          <w:sz w:val="24"/>
          <w:szCs w:val="24"/>
        </w:rPr>
        <w:t>ulho de 2021 (Lei nº 14.133), no Artigo 3º, “A pesquisa de preços será materializada em documento que conterá: INC V-Método matemático aplicado para a definição do valor estimado”.</w:t>
      </w:r>
    </w:p>
    <w:p w14:paraId="6353FE2E" w14:textId="77777777" w:rsidR="00853305" w:rsidRPr="00AE0A47" w:rsidRDefault="00853305" w:rsidP="00853305">
      <w:pPr>
        <w:jc w:val="both"/>
        <w:rPr>
          <w:color w:val="000000"/>
          <w:sz w:val="24"/>
          <w:szCs w:val="24"/>
        </w:rPr>
      </w:pPr>
    </w:p>
    <w:p w14:paraId="284B12CA" w14:textId="77777777" w:rsidR="00853305" w:rsidRPr="00AE0A47" w:rsidRDefault="00853305" w:rsidP="00853305">
      <w:pPr>
        <w:autoSpaceDE w:val="0"/>
        <w:autoSpaceDN w:val="0"/>
        <w:adjustRightInd w:val="0"/>
        <w:jc w:val="both"/>
        <w:rPr>
          <w:sz w:val="24"/>
          <w:szCs w:val="24"/>
        </w:rPr>
      </w:pPr>
      <w:r w:rsidRPr="00AE0A47">
        <w:rPr>
          <w:color w:val="000000"/>
          <w:sz w:val="24"/>
          <w:szCs w:val="24"/>
        </w:rPr>
        <w:t xml:space="preserve">Em atendimento a Lei Complementar Nº 123/2006; Art. 48. Para o cumprimento do disposto no art. 47 desta Lei Complementar, a administração pública; Inciso III - deverá estabelecer, em certames para aquisição de bens de natureza divisível, cota de até 25% (vinte e cinco por cento) do objeto para a contratação de microempresas e empresas de pequeno porte. Todos os itens são exclusivos para as empresas ME/EPP, exceto o item número </w:t>
      </w:r>
      <w:r w:rsidRPr="00AE0A47">
        <w:rPr>
          <w:b/>
          <w:bCs/>
          <w:color w:val="000000"/>
          <w:sz w:val="24"/>
          <w:szCs w:val="24"/>
        </w:rPr>
        <w:t xml:space="preserve">3 </w:t>
      </w:r>
      <w:r w:rsidRPr="00AE0A47">
        <w:rPr>
          <w:color w:val="000000"/>
          <w:sz w:val="24"/>
          <w:szCs w:val="24"/>
        </w:rPr>
        <w:t>que será cota ampla para todas as empresas.</w:t>
      </w:r>
    </w:p>
    <w:p w14:paraId="631C8E52" w14:textId="77777777" w:rsidR="00853305" w:rsidRDefault="00853305" w:rsidP="00853305">
      <w:pPr>
        <w:jc w:val="both"/>
        <w:rPr>
          <w:color w:val="000000"/>
          <w:sz w:val="24"/>
          <w:szCs w:val="24"/>
        </w:rPr>
      </w:pPr>
    </w:p>
    <w:p w14:paraId="598CCFCE" w14:textId="77777777" w:rsidR="00853305" w:rsidRPr="00185BAC" w:rsidRDefault="00853305" w:rsidP="00853305">
      <w:pPr>
        <w:jc w:val="both"/>
        <w:rPr>
          <w:color w:val="000000"/>
          <w:sz w:val="24"/>
          <w:szCs w:val="24"/>
        </w:rPr>
      </w:pPr>
    </w:p>
    <w:p w14:paraId="0A0D00E2" w14:textId="77777777" w:rsidR="00853305" w:rsidRPr="00024F6B" w:rsidRDefault="00853305" w:rsidP="00853305">
      <w:pPr>
        <w:ind w:right="-150"/>
        <w:jc w:val="both"/>
        <w:rPr>
          <w:color w:val="000000"/>
        </w:rPr>
      </w:pPr>
    </w:p>
    <w:p w14:paraId="2FE798EC" w14:textId="77777777" w:rsidR="00853305" w:rsidRPr="000D178B" w:rsidRDefault="00853305" w:rsidP="00853305"/>
    <w:p w14:paraId="62E25FC3" w14:textId="77777777" w:rsidR="00853305" w:rsidRDefault="00853305" w:rsidP="00853305">
      <w:pPr>
        <w:jc w:val="center"/>
        <w:rPr>
          <w:b/>
          <w:bCs/>
          <w:sz w:val="24"/>
          <w:szCs w:val="24"/>
        </w:rPr>
      </w:pPr>
    </w:p>
    <w:p w14:paraId="2180A75D" w14:textId="77777777" w:rsidR="00853305" w:rsidRDefault="00853305" w:rsidP="00853305">
      <w:pPr>
        <w:jc w:val="center"/>
        <w:rPr>
          <w:b/>
          <w:bCs/>
          <w:sz w:val="24"/>
          <w:szCs w:val="24"/>
        </w:rPr>
      </w:pPr>
    </w:p>
    <w:p w14:paraId="5FA1675C" w14:textId="77777777" w:rsidR="00853305" w:rsidRDefault="00853305" w:rsidP="00853305">
      <w:pPr>
        <w:jc w:val="center"/>
        <w:rPr>
          <w:b/>
          <w:bCs/>
          <w:sz w:val="24"/>
          <w:szCs w:val="24"/>
        </w:rPr>
      </w:pPr>
    </w:p>
    <w:p w14:paraId="4E0726B0" w14:textId="77777777" w:rsidR="00853305" w:rsidRDefault="00853305" w:rsidP="00853305">
      <w:pPr>
        <w:jc w:val="center"/>
        <w:rPr>
          <w:b/>
          <w:bCs/>
          <w:sz w:val="24"/>
          <w:szCs w:val="24"/>
        </w:rPr>
      </w:pPr>
    </w:p>
    <w:p w14:paraId="036407DB" w14:textId="77777777" w:rsidR="00853305" w:rsidRDefault="00853305" w:rsidP="00853305">
      <w:pPr>
        <w:jc w:val="center"/>
        <w:rPr>
          <w:b/>
          <w:bCs/>
          <w:sz w:val="24"/>
          <w:szCs w:val="24"/>
        </w:rPr>
      </w:pPr>
    </w:p>
    <w:p w14:paraId="2F8E0ED6" w14:textId="77777777" w:rsidR="00853305" w:rsidRDefault="00853305" w:rsidP="00853305">
      <w:pPr>
        <w:jc w:val="center"/>
        <w:rPr>
          <w:b/>
          <w:bCs/>
          <w:sz w:val="24"/>
          <w:szCs w:val="24"/>
        </w:rPr>
      </w:pPr>
    </w:p>
    <w:p w14:paraId="77DBFD02" w14:textId="77777777" w:rsidR="00853305" w:rsidRDefault="00853305" w:rsidP="00853305">
      <w:pPr>
        <w:jc w:val="center"/>
        <w:rPr>
          <w:b/>
          <w:bCs/>
          <w:sz w:val="24"/>
          <w:szCs w:val="24"/>
        </w:rPr>
      </w:pPr>
    </w:p>
    <w:p w14:paraId="4D862AB0" w14:textId="77777777" w:rsidR="00853305" w:rsidRDefault="00853305" w:rsidP="00853305">
      <w:pPr>
        <w:jc w:val="center"/>
        <w:rPr>
          <w:b/>
          <w:bCs/>
          <w:sz w:val="24"/>
          <w:szCs w:val="24"/>
        </w:rPr>
      </w:pPr>
    </w:p>
    <w:p w14:paraId="2F20909C" w14:textId="77777777" w:rsidR="00853305" w:rsidRDefault="00853305" w:rsidP="00853305">
      <w:pPr>
        <w:jc w:val="center"/>
        <w:rPr>
          <w:b/>
          <w:bCs/>
          <w:sz w:val="24"/>
          <w:szCs w:val="24"/>
        </w:rPr>
      </w:pPr>
    </w:p>
    <w:p w14:paraId="0F586F04" w14:textId="77777777" w:rsidR="00853305" w:rsidRDefault="00853305" w:rsidP="00853305">
      <w:pPr>
        <w:jc w:val="center"/>
        <w:rPr>
          <w:b/>
          <w:bCs/>
          <w:sz w:val="24"/>
          <w:szCs w:val="24"/>
        </w:rPr>
      </w:pPr>
    </w:p>
    <w:p w14:paraId="4EA7A4B9" w14:textId="77777777" w:rsidR="00853305" w:rsidRDefault="00853305" w:rsidP="00853305">
      <w:pPr>
        <w:jc w:val="center"/>
        <w:rPr>
          <w:b/>
          <w:bCs/>
          <w:sz w:val="24"/>
          <w:szCs w:val="24"/>
        </w:rPr>
      </w:pPr>
    </w:p>
    <w:p w14:paraId="106736DC" w14:textId="77777777" w:rsidR="00853305" w:rsidRDefault="00853305" w:rsidP="00853305">
      <w:pPr>
        <w:jc w:val="center"/>
        <w:rPr>
          <w:b/>
          <w:bCs/>
          <w:sz w:val="24"/>
          <w:szCs w:val="24"/>
        </w:rPr>
      </w:pPr>
    </w:p>
    <w:p w14:paraId="62B04DBE" w14:textId="77777777" w:rsidR="00853305" w:rsidRDefault="00853305" w:rsidP="00853305">
      <w:pPr>
        <w:jc w:val="center"/>
        <w:rPr>
          <w:b/>
          <w:bCs/>
          <w:sz w:val="24"/>
          <w:szCs w:val="24"/>
        </w:rPr>
      </w:pPr>
    </w:p>
    <w:p w14:paraId="20A3583A" w14:textId="77777777" w:rsidR="00853305" w:rsidRDefault="00853305" w:rsidP="00853305">
      <w:pPr>
        <w:jc w:val="center"/>
        <w:rPr>
          <w:b/>
          <w:bCs/>
          <w:sz w:val="24"/>
          <w:szCs w:val="24"/>
        </w:rPr>
      </w:pPr>
    </w:p>
    <w:p w14:paraId="357C799F" w14:textId="77777777" w:rsidR="00853305" w:rsidRDefault="00853305" w:rsidP="00853305">
      <w:pPr>
        <w:jc w:val="center"/>
        <w:rPr>
          <w:b/>
          <w:bCs/>
          <w:sz w:val="24"/>
          <w:szCs w:val="24"/>
        </w:rPr>
      </w:pPr>
    </w:p>
    <w:p w14:paraId="0352865B" w14:textId="77777777" w:rsidR="00853305" w:rsidRDefault="00853305" w:rsidP="00853305">
      <w:pPr>
        <w:jc w:val="center"/>
        <w:rPr>
          <w:b/>
          <w:bCs/>
          <w:sz w:val="24"/>
          <w:szCs w:val="24"/>
        </w:rPr>
      </w:pPr>
    </w:p>
    <w:p w14:paraId="0FF91060" w14:textId="77777777" w:rsidR="00853305" w:rsidRDefault="00853305" w:rsidP="00853305">
      <w:pPr>
        <w:jc w:val="center"/>
        <w:rPr>
          <w:b/>
          <w:bCs/>
          <w:sz w:val="24"/>
          <w:szCs w:val="24"/>
        </w:rPr>
      </w:pPr>
    </w:p>
    <w:p w14:paraId="60F5F902" w14:textId="77777777" w:rsidR="00853305" w:rsidRDefault="00853305" w:rsidP="00853305">
      <w:pPr>
        <w:jc w:val="center"/>
        <w:rPr>
          <w:b/>
          <w:bCs/>
          <w:sz w:val="24"/>
          <w:szCs w:val="24"/>
        </w:rPr>
      </w:pPr>
    </w:p>
    <w:p w14:paraId="575EB32B" w14:textId="77777777" w:rsidR="00853305" w:rsidRDefault="00853305" w:rsidP="00853305">
      <w:pPr>
        <w:jc w:val="center"/>
        <w:rPr>
          <w:b/>
          <w:bCs/>
          <w:sz w:val="24"/>
          <w:szCs w:val="24"/>
        </w:rPr>
      </w:pPr>
    </w:p>
    <w:p w14:paraId="670C529C" w14:textId="77777777" w:rsidR="00853305" w:rsidRDefault="00853305" w:rsidP="00853305">
      <w:pPr>
        <w:jc w:val="center"/>
        <w:rPr>
          <w:b/>
          <w:bCs/>
          <w:sz w:val="24"/>
          <w:szCs w:val="24"/>
        </w:rPr>
      </w:pPr>
    </w:p>
    <w:p w14:paraId="5ECA0A47" w14:textId="77777777" w:rsidR="00853305" w:rsidRDefault="00853305" w:rsidP="00853305">
      <w:pPr>
        <w:jc w:val="center"/>
        <w:rPr>
          <w:b/>
          <w:bCs/>
          <w:sz w:val="24"/>
          <w:szCs w:val="24"/>
        </w:rPr>
      </w:pPr>
    </w:p>
    <w:p w14:paraId="07F93D4F" w14:textId="77777777" w:rsidR="00853305" w:rsidRDefault="00853305" w:rsidP="00853305">
      <w:pPr>
        <w:jc w:val="center"/>
        <w:rPr>
          <w:b/>
          <w:bCs/>
          <w:sz w:val="24"/>
          <w:szCs w:val="24"/>
        </w:rPr>
      </w:pPr>
    </w:p>
    <w:p w14:paraId="7FB1A84F" w14:textId="77777777" w:rsidR="00853305" w:rsidRDefault="00853305" w:rsidP="00853305">
      <w:pPr>
        <w:jc w:val="center"/>
        <w:rPr>
          <w:b/>
          <w:bCs/>
          <w:sz w:val="24"/>
          <w:szCs w:val="24"/>
        </w:rPr>
      </w:pPr>
    </w:p>
    <w:p w14:paraId="5D92C9C5" w14:textId="77777777" w:rsidR="00853305" w:rsidRDefault="00853305" w:rsidP="00853305">
      <w:pPr>
        <w:jc w:val="center"/>
        <w:rPr>
          <w:b/>
          <w:bCs/>
          <w:sz w:val="24"/>
          <w:szCs w:val="24"/>
        </w:rPr>
      </w:pPr>
    </w:p>
    <w:p w14:paraId="523BF814" w14:textId="77777777" w:rsidR="00853E64" w:rsidRDefault="00853E64"/>
    <w:sectPr w:rsidR="00853E64" w:rsidSect="00853305">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E782" w14:textId="77777777" w:rsidR="00853305" w:rsidRDefault="00853305" w:rsidP="00853305">
      <w:r>
        <w:separator/>
      </w:r>
    </w:p>
  </w:endnote>
  <w:endnote w:type="continuationSeparator" w:id="0">
    <w:p w14:paraId="2EE92295" w14:textId="77777777" w:rsidR="00853305" w:rsidRDefault="00853305" w:rsidP="008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MS Mincho"/>
    <w:charset w:val="80"/>
    <w:family w:val="auto"/>
    <w:pitch w:val="variable"/>
  </w:font>
  <w:font w:name="Britannic Bold">
    <w:panose1 w:val="020B0903060703020204"/>
    <w:charset w:val="00"/>
    <w:family w:val="swiss"/>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849F" w14:textId="77777777" w:rsidR="00853305" w:rsidRDefault="00853305" w:rsidP="00853305">
      <w:r>
        <w:separator/>
      </w:r>
    </w:p>
  </w:footnote>
  <w:footnote w:type="continuationSeparator" w:id="0">
    <w:p w14:paraId="27B426BE" w14:textId="77777777" w:rsidR="00853305" w:rsidRDefault="00853305" w:rsidP="0085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1816" w14:textId="33C30F9A" w:rsidR="00853305" w:rsidRDefault="00853305">
    <w:pPr>
      <w:pStyle w:val="Cabealho"/>
    </w:pPr>
    <w:r>
      <w:rPr>
        <w:b/>
        <w:bCs/>
        <w:noProof/>
      </w:rPr>
      <w:drawing>
        <wp:anchor distT="0" distB="0" distL="114300" distR="114300" simplePos="0" relativeHeight="251659264" behindDoc="1" locked="0" layoutInCell="1" allowOverlap="1" wp14:anchorId="5D3A443C" wp14:editId="2B3A5678">
          <wp:simplePos x="0" y="0"/>
          <wp:positionH relativeFrom="page">
            <wp:align>left</wp:align>
          </wp:positionH>
          <wp:positionV relativeFrom="paragraph">
            <wp:posOffset>-410286</wp:posOffset>
          </wp:positionV>
          <wp:extent cx="7686675" cy="1067752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449"/>
    <w:multiLevelType w:val="multilevel"/>
    <w:tmpl w:val="1FD22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26AD1"/>
    <w:multiLevelType w:val="hybridMultilevel"/>
    <w:tmpl w:val="3C5A9FB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E97BC6"/>
    <w:multiLevelType w:val="hybridMultilevel"/>
    <w:tmpl w:val="1EA61D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D523DE"/>
    <w:multiLevelType w:val="hybridMultilevel"/>
    <w:tmpl w:val="7EF62D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352AAC"/>
    <w:multiLevelType w:val="multilevel"/>
    <w:tmpl w:val="3AF2C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E359AF"/>
    <w:multiLevelType w:val="hybridMultilevel"/>
    <w:tmpl w:val="D3EEC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5442F0"/>
    <w:multiLevelType w:val="multilevel"/>
    <w:tmpl w:val="449A56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FA7127"/>
    <w:multiLevelType w:val="hybridMultilevel"/>
    <w:tmpl w:val="56C40A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FBD4B824"/>
    <w:lvl w:ilvl="0">
      <w:start w:val="1"/>
      <w:numFmt w:val="decimal"/>
      <w:pStyle w:val="Nivel01"/>
      <w:lvlText w:val="%1."/>
      <w:lvlJc w:val="left"/>
      <w:pPr>
        <w:ind w:left="1353" w:hanging="360"/>
      </w:pPr>
      <w:rPr>
        <w:rFonts w:hint="default"/>
        <w:b/>
      </w:rPr>
    </w:lvl>
    <w:lvl w:ilvl="1">
      <w:start w:val="1"/>
      <w:numFmt w:val="decimal"/>
      <w:lvlText w:val="%1.%2."/>
      <w:lvlJc w:val="left"/>
      <w:pPr>
        <w:ind w:left="2134" w:hanging="432"/>
      </w:pPr>
      <w:rPr>
        <w:rFonts w:ascii="Arial" w:hAnsi="Arial" w:cs="Arial" w:hint="default"/>
        <w:b w:val="0"/>
        <w:i w:val="0"/>
        <w:strike w:val="0"/>
        <w:color w:val="auto"/>
        <w:sz w:val="20"/>
        <w:szCs w:val="20"/>
        <w:u w:val="none"/>
      </w:rPr>
    </w:lvl>
    <w:lvl w:ilvl="2">
      <w:start w:val="1"/>
      <w:numFmt w:val="lowerLetter"/>
      <w:lvlText w:val="%3)"/>
      <w:lvlJc w:val="left"/>
      <w:pPr>
        <w:ind w:left="4190" w:hanging="504"/>
      </w:pPr>
      <w:rPr>
        <w:rFonts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811A66"/>
    <w:multiLevelType w:val="hybridMultilevel"/>
    <w:tmpl w:val="7F50BA2E"/>
    <w:lvl w:ilvl="0" w:tplc="278EEC22">
      <w:numFmt w:val="bullet"/>
      <w:lvlText w:val="•"/>
      <w:lvlJc w:val="left"/>
      <w:pPr>
        <w:ind w:left="1065" w:hanging="705"/>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2072A80"/>
    <w:multiLevelType w:val="hybridMultilevel"/>
    <w:tmpl w:val="D28028E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6BD5216"/>
    <w:multiLevelType w:val="multilevel"/>
    <w:tmpl w:val="D4B236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C727B8"/>
    <w:multiLevelType w:val="hybridMultilevel"/>
    <w:tmpl w:val="DA7C5DF0"/>
    <w:lvl w:ilvl="0" w:tplc="04160001">
      <w:start w:val="1"/>
      <w:numFmt w:val="bullet"/>
      <w:lvlText w:val=""/>
      <w:lvlJc w:val="left"/>
      <w:pPr>
        <w:ind w:left="1200" w:hanging="360"/>
      </w:pPr>
      <w:rPr>
        <w:rFonts w:ascii="Symbol" w:hAnsi="Symbol" w:hint="default"/>
      </w:rPr>
    </w:lvl>
    <w:lvl w:ilvl="1" w:tplc="04160003">
      <w:start w:val="1"/>
      <w:numFmt w:val="bullet"/>
      <w:lvlText w:val="o"/>
      <w:lvlJc w:val="left"/>
      <w:pPr>
        <w:ind w:left="1920" w:hanging="360"/>
      </w:pPr>
      <w:rPr>
        <w:rFonts w:ascii="Courier New" w:hAnsi="Courier New" w:cs="Courier New" w:hint="default"/>
      </w:rPr>
    </w:lvl>
    <w:lvl w:ilvl="2" w:tplc="04160005">
      <w:start w:val="1"/>
      <w:numFmt w:val="bullet"/>
      <w:lvlText w:val=""/>
      <w:lvlJc w:val="left"/>
      <w:pPr>
        <w:ind w:left="2640" w:hanging="360"/>
      </w:pPr>
      <w:rPr>
        <w:rFonts w:ascii="Wingdings" w:hAnsi="Wingdings" w:hint="default"/>
      </w:rPr>
    </w:lvl>
    <w:lvl w:ilvl="3" w:tplc="04160001">
      <w:start w:val="1"/>
      <w:numFmt w:val="bullet"/>
      <w:lvlText w:val=""/>
      <w:lvlJc w:val="left"/>
      <w:pPr>
        <w:ind w:left="3360" w:hanging="360"/>
      </w:pPr>
      <w:rPr>
        <w:rFonts w:ascii="Symbol" w:hAnsi="Symbol" w:hint="default"/>
      </w:rPr>
    </w:lvl>
    <w:lvl w:ilvl="4" w:tplc="04160003">
      <w:start w:val="1"/>
      <w:numFmt w:val="bullet"/>
      <w:lvlText w:val="o"/>
      <w:lvlJc w:val="left"/>
      <w:pPr>
        <w:ind w:left="4080" w:hanging="360"/>
      </w:pPr>
      <w:rPr>
        <w:rFonts w:ascii="Courier New" w:hAnsi="Courier New" w:cs="Courier New" w:hint="default"/>
      </w:rPr>
    </w:lvl>
    <w:lvl w:ilvl="5" w:tplc="04160005">
      <w:start w:val="1"/>
      <w:numFmt w:val="bullet"/>
      <w:lvlText w:val=""/>
      <w:lvlJc w:val="left"/>
      <w:pPr>
        <w:ind w:left="4800" w:hanging="360"/>
      </w:pPr>
      <w:rPr>
        <w:rFonts w:ascii="Wingdings" w:hAnsi="Wingdings" w:hint="default"/>
      </w:rPr>
    </w:lvl>
    <w:lvl w:ilvl="6" w:tplc="04160001">
      <w:start w:val="1"/>
      <w:numFmt w:val="bullet"/>
      <w:lvlText w:val=""/>
      <w:lvlJc w:val="left"/>
      <w:pPr>
        <w:ind w:left="5520" w:hanging="360"/>
      </w:pPr>
      <w:rPr>
        <w:rFonts w:ascii="Symbol" w:hAnsi="Symbol" w:hint="default"/>
      </w:rPr>
    </w:lvl>
    <w:lvl w:ilvl="7" w:tplc="04160003">
      <w:start w:val="1"/>
      <w:numFmt w:val="bullet"/>
      <w:lvlText w:val="o"/>
      <w:lvlJc w:val="left"/>
      <w:pPr>
        <w:ind w:left="6240" w:hanging="360"/>
      </w:pPr>
      <w:rPr>
        <w:rFonts w:ascii="Courier New" w:hAnsi="Courier New" w:cs="Courier New" w:hint="default"/>
      </w:rPr>
    </w:lvl>
    <w:lvl w:ilvl="8" w:tplc="04160005">
      <w:start w:val="1"/>
      <w:numFmt w:val="bullet"/>
      <w:lvlText w:val=""/>
      <w:lvlJc w:val="left"/>
      <w:pPr>
        <w:ind w:left="6960" w:hanging="360"/>
      </w:pPr>
      <w:rPr>
        <w:rFonts w:ascii="Wingdings" w:hAnsi="Wingdings" w:hint="default"/>
      </w:rPr>
    </w:lvl>
  </w:abstractNum>
  <w:abstractNum w:abstractNumId="13" w15:restartNumberingAfterBreak="0">
    <w:nsid w:val="2B3A048B"/>
    <w:multiLevelType w:val="multilevel"/>
    <w:tmpl w:val="11F412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F2402"/>
    <w:multiLevelType w:val="multilevel"/>
    <w:tmpl w:val="212873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181BEA"/>
    <w:multiLevelType w:val="hybridMultilevel"/>
    <w:tmpl w:val="45900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1401D8C"/>
    <w:multiLevelType w:val="hybridMultilevel"/>
    <w:tmpl w:val="F93AD112"/>
    <w:lvl w:ilvl="0" w:tplc="60D09AFE">
      <w:start w:val="6"/>
      <w:numFmt w:val="upperRoman"/>
      <w:lvlText w:val="%1."/>
      <w:lvlJc w:val="left"/>
      <w:pPr>
        <w:ind w:left="1855" w:hanging="720"/>
      </w:pPr>
      <w:rPr>
        <w:rFonts w:hint="default"/>
        <w:color w:val="auto"/>
      </w:rPr>
    </w:lvl>
    <w:lvl w:ilvl="1" w:tplc="04160019">
      <w:start w:val="1"/>
      <w:numFmt w:val="lowerLetter"/>
      <w:lvlText w:val="%2."/>
      <w:lvlJc w:val="left"/>
      <w:pPr>
        <w:ind w:left="2215" w:hanging="360"/>
      </w:pPr>
    </w:lvl>
    <w:lvl w:ilvl="2" w:tplc="0416001B">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7" w15:restartNumberingAfterBreak="0">
    <w:nsid w:val="34BA0945"/>
    <w:multiLevelType w:val="hybridMultilevel"/>
    <w:tmpl w:val="A0D23C5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15:restartNumberingAfterBreak="0">
    <w:nsid w:val="37FA4119"/>
    <w:multiLevelType w:val="hybridMultilevel"/>
    <w:tmpl w:val="3F2CF3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38B243AE"/>
    <w:multiLevelType w:val="hybridMultilevel"/>
    <w:tmpl w:val="7F1E2E64"/>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20" w15:restartNumberingAfterBreak="0">
    <w:nsid w:val="3EEB7146"/>
    <w:multiLevelType w:val="multilevel"/>
    <w:tmpl w:val="9CD6332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448F6493"/>
    <w:multiLevelType w:val="hybridMultilevel"/>
    <w:tmpl w:val="0A98CF84"/>
    <w:lvl w:ilvl="0" w:tplc="977048B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5A6260D"/>
    <w:multiLevelType w:val="hybridMultilevel"/>
    <w:tmpl w:val="D9EE28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7BA7F09"/>
    <w:multiLevelType w:val="multilevel"/>
    <w:tmpl w:val="BB24D8A8"/>
    <w:lvl w:ilvl="0">
      <w:start w:val="3"/>
      <w:numFmt w:val="decimal"/>
      <w:lvlText w:val="%1"/>
      <w:lvlJc w:val="left"/>
      <w:pPr>
        <w:ind w:left="1200" w:hanging="1200"/>
      </w:pPr>
      <w:rPr>
        <w:rFonts w:hint="default"/>
      </w:rPr>
    </w:lvl>
    <w:lvl w:ilvl="1">
      <w:start w:val="3"/>
      <w:numFmt w:val="decimal"/>
      <w:lvlText w:val="%1.%2"/>
      <w:lvlJc w:val="left"/>
      <w:pPr>
        <w:ind w:left="1200" w:hanging="1200"/>
      </w:pPr>
      <w:rPr>
        <w:rFonts w:hint="default"/>
      </w:rPr>
    </w:lvl>
    <w:lvl w:ilvl="2">
      <w:start w:val="90"/>
      <w:numFmt w:val="decimal"/>
      <w:lvlText w:val="%1.%2.%3"/>
      <w:lvlJc w:val="left"/>
      <w:pPr>
        <w:ind w:left="1200" w:hanging="1200"/>
      </w:pPr>
      <w:rPr>
        <w:rFonts w:hint="default"/>
      </w:rPr>
    </w:lvl>
    <w:lvl w:ilvl="3">
      <w:numFmt w:val="decimalZero"/>
      <w:lvlText w:val="%1.%2.%3.%4.0"/>
      <w:lvlJc w:val="left"/>
      <w:pPr>
        <w:ind w:left="1200" w:hanging="1200"/>
      </w:pPr>
      <w:rPr>
        <w:rFonts w:hint="default"/>
      </w:rPr>
    </w:lvl>
    <w:lvl w:ilvl="4">
      <w:start w:val="1"/>
      <w:numFmt w:val="decimalZero"/>
      <w:lvlText w:val="%1.%2.%3.%4.%5"/>
      <w:lvlJc w:val="left"/>
      <w:pPr>
        <w:ind w:left="1200" w:hanging="1200"/>
      </w:pPr>
      <w:rPr>
        <w:rFonts w:hint="default"/>
      </w:rPr>
    </w:lvl>
    <w:lvl w:ilvl="5">
      <w:start w:val="1"/>
      <w:numFmt w:val="decimal"/>
      <w:lvlText w:val="%1.%2.%3.%4.%5.%6"/>
      <w:lvlJc w:val="left"/>
      <w:pPr>
        <w:ind w:left="1200" w:hanging="120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D912F9"/>
    <w:multiLevelType w:val="multilevel"/>
    <w:tmpl w:val="8E8C383E"/>
    <w:lvl w:ilvl="0">
      <w:start w:val="1"/>
      <w:numFmt w:val="decimal"/>
      <w:lvlText w:val="%1."/>
      <w:lvlJc w:val="left"/>
      <w:pPr>
        <w:tabs>
          <w:tab w:val="num" w:pos="360"/>
        </w:tabs>
        <w:ind w:left="360" w:hanging="360"/>
      </w:pPr>
    </w:lvl>
    <w:lvl w:ilvl="1">
      <w:start w:val="1"/>
      <w:numFmt w:val="decimal"/>
      <w:pStyle w:val="Estilo5"/>
      <w:lvlText w:val="%1.%2."/>
      <w:lvlJc w:val="left"/>
      <w:pPr>
        <w:tabs>
          <w:tab w:val="num" w:pos="792"/>
        </w:tabs>
        <w:ind w:left="792" w:hanging="432"/>
      </w:pPr>
    </w:lvl>
    <w:lvl w:ilvl="2">
      <w:start w:val="1"/>
      <w:numFmt w:val="decimal"/>
      <w:pStyle w:val="Nvel3-R"/>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D2C56A7"/>
    <w:multiLevelType w:val="multilevel"/>
    <w:tmpl w:val="27009E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98172F"/>
    <w:multiLevelType w:val="hybridMultilevel"/>
    <w:tmpl w:val="1B8C1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6D43E9"/>
    <w:multiLevelType w:val="multilevel"/>
    <w:tmpl w:val="25F8FA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83068D"/>
    <w:multiLevelType w:val="multilevel"/>
    <w:tmpl w:val="BBE82532"/>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9" w15:restartNumberingAfterBreak="0">
    <w:nsid w:val="54D8186D"/>
    <w:multiLevelType w:val="hybridMultilevel"/>
    <w:tmpl w:val="69E2A42E"/>
    <w:lvl w:ilvl="0" w:tplc="9A8C5BF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E8623F"/>
    <w:multiLevelType w:val="multilevel"/>
    <w:tmpl w:val="9CD6332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15:restartNumberingAfterBreak="0">
    <w:nsid w:val="58783FEA"/>
    <w:multiLevelType w:val="hybridMultilevel"/>
    <w:tmpl w:val="730871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CCD6035"/>
    <w:multiLevelType w:val="hybridMultilevel"/>
    <w:tmpl w:val="69E2A42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5D636361"/>
    <w:multiLevelType w:val="hybridMultilevel"/>
    <w:tmpl w:val="3D5C5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DAF5219"/>
    <w:multiLevelType w:val="hybridMultilevel"/>
    <w:tmpl w:val="D3F4C732"/>
    <w:lvl w:ilvl="0" w:tplc="0416000B">
      <w:start w:val="1"/>
      <w:numFmt w:val="bullet"/>
      <w:lvlText w:val=""/>
      <w:lvlJc w:val="left"/>
      <w:pPr>
        <w:ind w:left="1210"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5" w15:restartNumberingAfterBreak="0">
    <w:nsid w:val="5EAC47EF"/>
    <w:multiLevelType w:val="hybridMultilevel"/>
    <w:tmpl w:val="EFE6C910"/>
    <w:lvl w:ilvl="0" w:tplc="B28C2A3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5FF92584"/>
    <w:multiLevelType w:val="multilevel"/>
    <w:tmpl w:val="E4EA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9551DC"/>
    <w:multiLevelType w:val="multilevel"/>
    <w:tmpl w:val="BBE82532"/>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399400D"/>
    <w:multiLevelType w:val="multilevel"/>
    <w:tmpl w:val="2A86B8B2"/>
    <w:lvl w:ilvl="0">
      <w:start w:val="1"/>
      <w:numFmt w:val="upperRoman"/>
      <w:lvlText w:val="%1."/>
      <w:lvlJc w:val="left"/>
      <w:pPr>
        <w:ind w:left="1260" w:hanging="720"/>
      </w:pPr>
      <w:rPr>
        <w:rFonts w:hint="default"/>
      </w:rPr>
    </w:lvl>
    <w:lvl w:ilvl="1">
      <w:start w:val="4"/>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15:restartNumberingAfterBreak="0">
    <w:nsid w:val="68764A8F"/>
    <w:multiLevelType w:val="hybridMultilevel"/>
    <w:tmpl w:val="B52CE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FD520D3"/>
    <w:multiLevelType w:val="hybridMultilevel"/>
    <w:tmpl w:val="BF2A28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9B3B5D"/>
    <w:multiLevelType w:val="hybridMultilevel"/>
    <w:tmpl w:val="BB7CF7D6"/>
    <w:lvl w:ilvl="0" w:tplc="60E6C6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7BCC0517"/>
    <w:multiLevelType w:val="multilevel"/>
    <w:tmpl w:val="E4C861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A05357"/>
    <w:multiLevelType w:val="hybridMultilevel"/>
    <w:tmpl w:val="E7927AC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5" w15:restartNumberingAfterBreak="0">
    <w:nsid w:val="7CAE613C"/>
    <w:multiLevelType w:val="multilevel"/>
    <w:tmpl w:val="11F412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9"/>
  </w:num>
  <w:num w:numId="3">
    <w:abstractNumId w:val="16"/>
  </w:num>
  <w:num w:numId="4">
    <w:abstractNumId w:val="8"/>
  </w:num>
  <w:num w:numId="5">
    <w:abstractNumId w:val="31"/>
  </w:num>
  <w:num w:numId="6">
    <w:abstractNumId w:val="35"/>
  </w:num>
  <w:num w:numId="7">
    <w:abstractNumId w:val="38"/>
  </w:num>
  <w:num w:numId="8">
    <w:abstractNumId w:val="40"/>
  </w:num>
  <w:num w:numId="9">
    <w:abstractNumId w:val="1"/>
  </w:num>
  <w:num w:numId="10">
    <w:abstractNumId w:val="18"/>
  </w:num>
  <w:num w:numId="11">
    <w:abstractNumId w:val="0"/>
  </w:num>
  <w:num w:numId="12">
    <w:abstractNumId w:val="10"/>
  </w:num>
  <w:num w:numId="13">
    <w:abstractNumId w:val="1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9"/>
  </w:num>
  <w:num w:numId="17">
    <w:abstractNumId w:val="32"/>
  </w:num>
  <w:num w:numId="18">
    <w:abstractNumId w:val="30"/>
  </w:num>
  <w:num w:numId="19">
    <w:abstractNumId w:val="20"/>
  </w:num>
  <w:num w:numId="20">
    <w:abstractNumId w:val="3"/>
  </w:num>
  <w:num w:numId="21">
    <w:abstractNumId w:val="4"/>
  </w:num>
  <w:num w:numId="22">
    <w:abstractNumId w:val="9"/>
  </w:num>
  <w:num w:numId="23">
    <w:abstractNumId w:val="2"/>
  </w:num>
  <w:num w:numId="24">
    <w:abstractNumId w:val="44"/>
  </w:num>
  <w:num w:numId="25">
    <w:abstractNumId w:val="22"/>
  </w:num>
  <w:num w:numId="26">
    <w:abstractNumId w:val="17"/>
  </w:num>
  <w:num w:numId="27">
    <w:abstractNumId w:val="41"/>
  </w:num>
  <w:num w:numId="28">
    <w:abstractNumId w:val="36"/>
  </w:num>
  <w:num w:numId="29">
    <w:abstractNumId w:val="34"/>
  </w:num>
  <w:num w:numId="30">
    <w:abstractNumId w:val="7"/>
  </w:num>
  <w:num w:numId="31">
    <w:abstractNumId w:val="26"/>
  </w:num>
  <w:num w:numId="32">
    <w:abstractNumId w:val="33"/>
  </w:num>
  <w:num w:numId="33">
    <w:abstractNumId w:val="5"/>
  </w:num>
  <w:num w:numId="34">
    <w:abstractNumId w:val="15"/>
  </w:num>
  <w:num w:numId="35">
    <w:abstractNumId w:val="28"/>
  </w:num>
  <w:num w:numId="36">
    <w:abstractNumId w:val="43"/>
  </w:num>
  <w:num w:numId="37">
    <w:abstractNumId w:val="37"/>
  </w:num>
  <w:num w:numId="38">
    <w:abstractNumId w:val="11"/>
  </w:num>
  <w:num w:numId="39">
    <w:abstractNumId w:val="13"/>
  </w:num>
  <w:num w:numId="40">
    <w:abstractNumId w:val="45"/>
  </w:num>
  <w:num w:numId="41">
    <w:abstractNumId w:val="27"/>
  </w:num>
  <w:num w:numId="42">
    <w:abstractNumId w:val="25"/>
  </w:num>
  <w:num w:numId="43">
    <w:abstractNumId w:val="14"/>
  </w:num>
  <w:num w:numId="44">
    <w:abstractNumId w:val="6"/>
  </w:num>
  <w:num w:numId="45">
    <w:abstractNumId w:val="23"/>
  </w:num>
  <w:num w:numId="46">
    <w:abstractNumId w:val="2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05"/>
    <w:rsid w:val="001C7CDE"/>
    <w:rsid w:val="002206B4"/>
    <w:rsid w:val="0043365D"/>
    <w:rsid w:val="00853305"/>
    <w:rsid w:val="00853E64"/>
    <w:rsid w:val="00A86DE2"/>
    <w:rsid w:val="00F068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A285"/>
  <w15:chartTrackingRefBased/>
  <w15:docId w15:val="{990B0A96-7D6F-45AF-B5B0-7C3BD22C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3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53305"/>
    <w:pPr>
      <w:keepNext/>
      <w:jc w:val="center"/>
      <w:outlineLvl w:val="0"/>
    </w:pPr>
    <w:rPr>
      <w:b/>
      <w:bCs/>
      <w:sz w:val="24"/>
      <w:szCs w:val="24"/>
    </w:rPr>
  </w:style>
  <w:style w:type="paragraph" w:styleId="Ttulo2">
    <w:name w:val="heading 2"/>
    <w:basedOn w:val="Normal"/>
    <w:next w:val="Normal"/>
    <w:link w:val="Ttulo2Char"/>
    <w:qFormat/>
    <w:rsid w:val="00853305"/>
    <w:pPr>
      <w:keepNext/>
      <w:outlineLvl w:val="1"/>
    </w:pPr>
    <w:rPr>
      <w:rFonts w:ascii="Arial" w:hAnsi="Arial"/>
      <w:b/>
      <w:lang w:val="en-US"/>
    </w:rPr>
  </w:style>
  <w:style w:type="paragraph" w:styleId="Ttulo3">
    <w:name w:val="heading 3"/>
    <w:basedOn w:val="Normal"/>
    <w:next w:val="Normal"/>
    <w:link w:val="Ttulo3Char"/>
    <w:qFormat/>
    <w:rsid w:val="00853305"/>
    <w:pPr>
      <w:keepNext/>
      <w:jc w:val="both"/>
      <w:outlineLvl w:val="2"/>
    </w:pPr>
    <w:rPr>
      <w:rFonts w:ascii="Arial" w:hAnsi="Arial"/>
      <w:b/>
      <w:sz w:val="24"/>
    </w:rPr>
  </w:style>
  <w:style w:type="paragraph" w:styleId="Ttulo4">
    <w:name w:val="heading 4"/>
    <w:basedOn w:val="Normal"/>
    <w:next w:val="Normal"/>
    <w:link w:val="Ttulo4Char"/>
    <w:qFormat/>
    <w:rsid w:val="00853305"/>
    <w:pPr>
      <w:keepNext/>
      <w:jc w:val="center"/>
      <w:outlineLvl w:val="3"/>
    </w:pPr>
    <w:rPr>
      <w:rFonts w:ascii="Arial" w:hAnsi="Arial"/>
      <w:b/>
      <w:sz w:val="22"/>
    </w:rPr>
  </w:style>
  <w:style w:type="paragraph" w:styleId="Ttulo5">
    <w:name w:val="heading 5"/>
    <w:basedOn w:val="Normal"/>
    <w:next w:val="Normal"/>
    <w:link w:val="Ttulo5Char"/>
    <w:qFormat/>
    <w:rsid w:val="00853305"/>
    <w:pPr>
      <w:keepNext/>
      <w:jc w:val="center"/>
      <w:outlineLvl w:val="4"/>
    </w:pPr>
    <w:rPr>
      <w:rFonts w:ascii="Arial" w:hAnsi="Arial"/>
      <w:b/>
      <w:sz w:val="28"/>
      <w:u w:val="single"/>
    </w:rPr>
  </w:style>
  <w:style w:type="paragraph" w:styleId="Ttulo6">
    <w:name w:val="heading 6"/>
    <w:basedOn w:val="Normal"/>
    <w:next w:val="Normal"/>
    <w:link w:val="Ttulo6Char"/>
    <w:qFormat/>
    <w:rsid w:val="00853305"/>
    <w:pPr>
      <w:keepNext/>
      <w:jc w:val="both"/>
      <w:outlineLvl w:val="5"/>
    </w:pPr>
    <w:rPr>
      <w:rFonts w:ascii="Arial" w:hAnsi="Arial"/>
      <w:b/>
      <w:color w:val="000000"/>
      <w:sz w:val="24"/>
    </w:rPr>
  </w:style>
  <w:style w:type="paragraph" w:styleId="Ttulo7">
    <w:name w:val="heading 7"/>
    <w:basedOn w:val="Normal"/>
    <w:next w:val="Normal"/>
    <w:link w:val="Ttulo7Char"/>
    <w:uiPriority w:val="99"/>
    <w:qFormat/>
    <w:rsid w:val="00853305"/>
    <w:pPr>
      <w:keepNext/>
      <w:outlineLvl w:val="6"/>
    </w:pPr>
    <w:rPr>
      <w:rFonts w:ascii="Arial" w:hAnsi="Arial"/>
      <w:b/>
      <w:sz w:val="22"/>
    </w:rPr>
  </w:style>
  <w:style w:type="paragraph" w:styleId="Ttulo8">
    <w:name w:val="heading 8"/>
    <w:basedOn w:val="Normal"/>
    <w:next w:val="Normal"/>
    <w:link w:val="Ttulo8Char"/>
    <w:uiPriority w:val="99"/>
    <w:qFormat/>
    <w:rsid w:val="00853305"/>
    <w:pPr>
      <w:keepNext/>
      <w:jc w:val="center"/>
      <w:outlineLvl w:val="7"/>
    </w:pPr>
    <w:rPr>
      <w:rFonts w:ascii="Arial" w:hAnsi="Arial"/>
      <w:b/>
      <w:sz w:val="24"/>
    </w:rPr>
  </w:style>
  <w:style w:type="paragraph" w:styleId="Ttulo9">
    <w:name w:val="heading 9"/>
    <w:basedOn w:val="Normal"/>
    <w:next w:val="Normal"/>
    <w:link w:val="Ttulo9Char"/>
    <w:uiPriority w:val="99"/>
    <w:qFormat/>
    <w:rsid w:val="00853305"/>
    <w:pPr>
      <w:keepNext/>
      <w:ind w:right="732"/>
      <w:jc w:val="both"/>
      <w:outlineLvl w:val="8"/>
    </w:pPr>
    <w:rPr>
      <w:rFonts w:ascii="Arial" w:hAnsi="Arial"/>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3305"/>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qFormat/>
    <w:rsid w:val="00853305"/>
    <w:rPr>
      <w:rFonts w:ascii="Arial" w:eastAsia="Times New Roman" w:hAnsi="Arial" w:cs="Times New Roman"/>
      <w:b/>
      <w:sz w:val="20"/>
      <w:szCs w:val="20"/>
      <w:lang w:val="en-US" w:eastAsia="pt-BR"/>
    </w:rPr>
  </w:style>
  <w:style w:type="character" w:customStyle="1" w:styleId="Ttulo3Char">
    <w:name w:val="Título 3 Char"/>
    <w:basedOn w:val="Fontepargpadro"/>
    <w:link w:val="Ttulo3"/>
    <w:qFormat/>
    <w:rsid w:val="00853305"/>
    <w:rPr>
      <w:rFonts w:ascii="Arial" w:eastAsia="Times New Roman" w:hAnsi="Arial" w:cs="Times New Roman"/>
      <w:b/>
      <w:sz w:val="24"/>
      <w:szCs w:val="20"/>
      <w:lang w:eastAsia="pt-BR"/>
    </w:rPr>
  </w:style>
  <w:style w:type="character" w:customStyle="1" w:styleId="Ttulo4Char">
    <w:name w:val="Título 4 Char"/>
    <w:basedOn w:val="Fontepargpadro"/>
    <w:link w:val="Ttulo4"/>
    <w:rsid w:val="00853305"/>
    <w:rPr>
      <w:rFonts w:ascii="Arial" w:eastAsia="Times New Roman" w:hAnsi="Arial" w:cs="Times New Roman"/>
      <w:b/>
      <w:szCs w:val="20"/>
      <w:lang w:eastAsia="pt-BR"/>
    </w:rPr>
  </w:style>
  <w:style w:type="character" w:customStyle="1" w:styleId="Ttulo5Char">
    <w:name w:val="Título 5 Char"/>
    <w:basedOn w:val="Fontepargpadro"/>
    <w:link w:val="Ttulo5"/>
    <w:rsid w:val="00853305"/>
    <w:rPr>
      <w:rFonts w:ascii="Arial" w:eastAsia="Times New Roman" w:hAnsi="Arial" w:cs="Times New Roman"/>
      <w:b/>
      <w:sz w:val="28"/>
      <w:szCs w:val="20"/>
      <w:u w:val="single"/>
      <w:lang w:eastAsia="pt-BR"/>
    </w:rPr>
  </w:style>
  <w:style w:type="character" w:customStyle="1" w:styleId="Ttulo6Char">
    <w:name w:val="Título 6 Char"/>
    <w:basedOn w:val="Fontepargpadro"/>
    <w:link w:val="Ttulo6"/>
    <w:rsid w:val="00853305"/>
    <w:rPr>
      <w:rFonts w:ascii="Arial" w:eastAsia="Times New Roman" w:hAnsi="Arial" w:cs="Times New Roman"/>
      <w:b/>
      <w:color w:val="000000"/>
      <w:sz w:val="24"/>
      <w:szCs w:val="20"/>
      <w:lang w:eastAsia="pt-BR"/>
    </w:rPr>
  </w:style>
  <w:style w:type="character" w:customStyle="1" w:styleId="Ttulo7Char">
    <w:name w:val="Título 7 Char"/>
    <w:basedOn w:val="Fontepargpadro"/>
    <w:link w:val="Ttulo7"/>
    <w:uiPriority w:val="99"/>
    <w:rsid w:val="00853305"/>
    <w:rPr>
      <w:rFonts w:ascii="Arial" w:eastAsia="Times New Roman" w:hAnsi="Arial" w:cs="Times New Roman"/>
      <w:b/>
      <w:szCs w:val="20"/>
      <w:lang w:eastAsia="pt-BR"/>
    </w:rPr>
  </w:style>
  <w:style w:type="character" w:customStyle="1" w:styleId="Ttulo8Char">
    <w:name w:val="Título 8 Char"/>
    <w:basedOn w:val="Fontepargpadro"/>
    <w:link w:val="Ttulo8"/>
    <w:uiPriority w:val="99"/>
    <w:rsid w:val="00853305"/>
    <w:rPr>
      <w:rFonts w:ascii="Arial" w:eastAsia="Times New Roman" w:hAnsi="Arial" w:cs="Times New Roman"/>
      <w:b/>
      <w:sz w:val="24"/>
      <w:szCs w:val="20"/>
      <w:lang w:eastAsia="pt-BR"/>
    </w:rPr>
  </w:style>
  <w:style w:type="character" w:customStyle="1" w:styleId="Ttulo9Char">
    <w:name w:val="Título 9 Char"/>
    <w:basedOn w:val="Fontepargpadro"/>
    <w:link w:val="Ttulo9"/>
    <w:uiPriority w:val="99"/>
    <w:rsid w:val="00853305"/>
    <w:rPr>
      <w:rFonts w:ascii="Arial" w:eastAsia="Times New Roman" w:hAnsi="Arial" w:cs="Times New Roman"/>
      <w:b/>
      <w:color w:val="000000"/>
      <w:szCs w:val="20"/>
      <w:lang w:eastAsia="pt-BR"/>
    </w:rPr>
  </w:style>
  <w:style w:type="paragraph" w:styleId="Cabealho">
    <w:name w:val="header"/>
    <w:aliases w:val=" Char,Char"/>
    <w:basedOn w:val="Normal"/>
    <w:link w:val="CabealhoChar"/>
    <w:uiPriority w:val="99"/>
    <w:unhideWhenUsed/>
    <w:rsid w:val="00853305"/>
    <w:pPr>
      <w:tabs>
        <w:tab w:val="center" w:pos="4252"/>
        <w:tab w:val="right" w:pos="8504"/>
      </w:tabs>
    </w:pPr>
  </w:style>
  <w:style w:type="character" w:customStyle="1" w:styleId="CabealhoChar">
    <w:name w:val="Cabeçalho Char"/>
    <w:aliases w:val=" Char Char,Char Char1"/>
    <w:basedOn w:val="Fontepargpadro"/>
    <w:link w:val="Cabealho"/>
    <w:uiPriority w:val="99"/>
    <w:rsid w:val="0085330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53305"/>
    <w:pPr>
      <w:tabs>
        <w:tab w:val="center" w:pos="4252"/>
        <w:tab w:val="right" w:pos="8504"/>
      </w:tabs>
    </w:pPr>
  </w:style>
  <w:style w:type="character" w:customStyle="1" w:styleId="RodapChar">
    <w:name w:val="Rodapé Char"/>
    <w:basedOn w:val="Fontepargpadro"/>
    <w:link w:val="Rodap"/>
    <w:uiPriority w:val="99"/>
    <w:qFormat/>
    <w:rsid w:val="00853305"/>
    <w:rPr>
      <w:rFonts w:ascii="Times New Roman" w:eastAsia="Times New Roman" w:hAnsi="Times New Roman" w:cs="Times New Roman"/>
      <w:sz w:val="20"/>
      <w:szCs w:val="20"/>
      <w:lang w:eastAsia="pt-BR"/>
    </w:rPr>
  </w:style>
  <w:style w:type="paragraph" w:styleId="Corpodetexto">
    <w:name w:val="Body Text"/>
    <w:basedOn w:val="Normal"/>
    <w:link w:val="CorpodetextoChar"/>
    <w:qFormat/>
    <w:rsid w:val="00853305"/>
    <w:rPr>
      <w:sz w:val="24"/>
    </w:rPr>
  </w:style>
  <w:style w:type="character" w:customStyle="1" w:styleId="CorpodetextoChar">
    <w:name w:val="Corpo de texto Char"/>
    <w:basedOn w:val="Fontepargpadro"/>
    <w:link w:val="Corpodetexto"/>
    <w:qFormat/>
    <w:rsid w:val="00853305"/>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853305"/>
    <w:pPr>
      <w:ind w:firstLine="900"/>
      <w:jc w:val="both"/>
    </w:pPr>
    <w:rPr>
      <w:b/>
      <w:sz w:val="24"/>
      <w:szCs w:val="24"/>
    </w:rPr>
  </w:style>
  <w:style w:type="character" w:customStyle="1" w:styleId="RecuodecorpodetextoChar">
    <w:name w:val="Recuo de corpo de texto Char"/>
    <w:basedOn w:val="Fontepargpadro"/>
    <w:link w:val="Recuodecorpodetexto"/>
    <w:uiPriority w:val="99"/>
    <w:rsid w:val="00853305"/>
    <w:rPr>
      <w:rFonts w:ascii="Times New Roman" w:eastAsia="Times New Roman" w:hAnsi="Times New Roman" w:cs="Times New Roman"/>
      <w:b/>
      <w:sz w:val="24"/>
      <w:szCs w:val="24"/>
      <w:lang w:eastAsia="pt-BR"/>
    </w:rPr>
  </w:style>
  <w:style w:type="paragraph" w:styleId="NormalWeb">
    <w:name w:val="Normal (Web)"/>
    <w:basedOn w:val="Normal"/>
    <w:uiPriority w:val="99"/>
    <w:rsid w:val="00853305"/>
    <w:pPr>
      <w:spacing w:before="100" w:beforeAutospacing="1" w:after="100" w:afterAutospacing="1"/>
    </w:pPr>
    <w:rPr>
      <w:rFonts w:ascii="Arial Unicode MS" w:eastAsia="Arial Unicode MS" w:hAnsi="Arial Unicode MS" w:cs="Arial Unicode MS"/>
      <w:color w:val="000000"/>
      <w:sz w:val="24"/>
      <w:szCs w:val="24"/>
    </w:rPr>
  </w:style>
  <w:style w:type="character" w:styleId="Hyperlink">
    <w:name w:val="Hyperlink"/>
    <w:uiPriority w:val="99"/>
    <w:rsid w:val="00853305"/>
    <w:rPr>
      <w:color w:val="0000FF"/>
      <w:u w:val="single"/>
    </w:rPr>
  </w:style>
  <w:style w:type="paragraph" w:styleId="Ttulo">
    <w:name w:val="Title"/>
    <w:basedOn w:val="Normal"/>
    <w:link w:val="TtuloChar"/>
    <w:qFormat/>
    <w:rsid w:val="00853305"/>
    <w:pPr>
      <w:jc w:val="center"/>
    </w:pPr>
    <w:rPr>
      <w:rFonts w:ascii="Arial" w:hAnsi="Arial"/>
      <w:sz w:val="28"/>
      <w:u w:val="single"/>
    </w:rPr>
  </w:style>
  <w:style w:type="character" w:customStyle="1" w:styleId="TtuloChar">
    <w:name w:val="Título Char"/>
    <w:basedOn w:val="Fontepargpadro"/>
    <w:link w:val="Ttulo"/>
    <w:rsid w:val="00853305"/>
    <w:rPr>
      <w:rFonts w:ascii="Arial" w:eastAsia="Times New Roman" w:hAnsi="Arial" w:cs="Times New Roman"/>
      <w:sz w:val="28"/>
      <w:szCs w:val="20"/>
      <w:u w:val="single"/>
      <w:lang w:eastAsia="pt-BR"/>
    </w:rPr>
  </w:style>
  <w:style w:type="table" w:styleId="Tabelacomgrade">
    <w:name w:val="Table Grid"/>
    <w:basedOn w:val="Tabelanormal"/>
    <w:rsid w:val="00853305"/>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unhideWhenUsed/>
    <w:rsid w:val="00853305"/>
    <w:pPr>
      <w:spacing w:after="120" w:line="480" w:lineRule="auto"/>
    </w:pPr>
  </w:style>
  <w:style w:type="character" w:customStyle="1" w:styleId="Corpodetexto2Char">
    <w:name w:val="Corpo de texto 2 Char"/>
    <w:basedOn w:val="Fontepargpadro"/>
    <w:link w:val="Corpodetexto2"/>
    <w:uiPriority w:val="99"/>
    <w:rsid w:val="008533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85330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53305"/>
    <w:rPr>
      <w:rFonts w:ascii="Times New Roman" w:eastAsia="Times New Roman" w:hAnsi="Times New Roman" w:cs="Times New Roman"/>
      <w:sz w:val="16"/>
      <w:szCs w:val="16"/>
      <w:lang w:eastAsia="pt-BR"/>
    </w:rPr>
  </w:style>
  <w:style w:type="character" w:customStyle="1" w:styleId="Recuodecorpodetexto2Char">
    <w:name w:val="Recuo de corpo de texto 2 Char"/>
    <w:link w:val="Recuodecorpodetexto2"/>
    <w:uiPriority w:val="99"/>
    <w:rsid w:val="00853305"/>
    <w:rPr>
      <w:rFonts w:ascii="Arial" w:eastAsia="Times New Roman" w:hAnsi="Arial"/>
      <w:b/>
      <w:sz w:val="24"/>
    </w:rPr>
  </w:style>
  <w:style w:type="paragraph" w:styleId="Recuodecorpodetexto2">
    <w:name w:val="Body Text Indent 2"/>
    <w:basedOn w:val="Normal"/>
    <w:link w:val="Recuodecorpodetexto2Char"/>
    <w:uiPriority w:val="99"/>
    <w:rsid w:val="00853305"/>
    <w:pPr>
      <w:ind w:left="2835"/>
      <w:jc w:val="both"/>
    </w:pPr>
    <w:rPr>
      <w:rFonts w:ascii="Arial" w:hAnsi="Arial" w:cstheme="minorBidi"/>
      <w:b/>
      <w:sz w:val="24"/>
      <w:szCs w:val="22"/>
      <w:lang w:eastAsia="en-US"/>
    </w:rPr>
  </w:style>
  <w:style w:type="character" w:customStyle="1" w:styleId="Recuodecorpodetexto2Char1">
    <w:name w:val="Recuo de corpo de texto 2 Char1"/>
    <w:basedOn w:val="Fontepargpadro"/>
    <w:uiPriority w:val="99"/>
    <w:semiHidden/>
    <w:rsid w:val="00853305"/>
    <w:rPr>
      <w:rFonts w:ascii="Times New Roman" w:eastAsia="Times New Roman" w:hAnsi="Times New Roman" w:cs="Times New Roman"/>
      <w:sz w:val="20"/>
      <w:szCs w:val="20"/>
      <w:lang w:eastAsia="pt-BR"/>
    </w:rPr>
  </w:style>
  <w:style w:type="paragraph" w:styleId="MapadoDocumento">
    <w:name w:val="Document Map"/>
    <w:basedOn w:val="Normal"/>
    <w:link w:val="MapadoDocumentoChar"/>
    <w:uiPriority w:val="99"/>
    <w:semiHidden/>
    <w:rsid w:val="00853305"/>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rsid w:val="00853305"/>
    <w:rPr>
      <w:rFonts w:ascii="Tahoma" w:eastAsia="Times New Roman" w:hAnsi="Tahoma" w:cs="Times New Roman"/>
      <w:sz w:val="20"/>
      <w:szCs w:val="20"/>
      <w:shd w:val="clear" w:color="auto" w:fill="000080"/>
      <w:lang w:eastAsia="pt-BR"/>
    </w:rPr>
  </w:style>
  <w:style w:type="paragraph" w:styleId="Corpodetexto3">
    <w:name w:val="Body Text 3"/>
    <w:basedOn w:val="Normal"/>
    <w:link w:val="Corpodetexto3Char"/>
    <w:uiPriority w:val="99"/>
    <w:rsid w:val="00853305"/>
    <w:pPr>
      <w:spacing w:after="120"/>
      <w:jc w:val="both"/>
    </w:pPr>
    <w:rPr>
      <w:rFonts w:ascii="Arial" w:hAnsi="Arial"/>
      <w:sz w:val="22"/>
    </w:rPr>
  </w:style>
  <w:style w:type="character" w:customStyle="1" w:styleId="Corpodetexto3Char">
    <w:name w:val="Corpo de texto 3 Char"/>
    <w:basedOn w:val="Fontepargpadro"/>
    <w:link w:val="Corpodetexto3"/>
    <w:uiPriority w:val="99"/>
    <w:rsid w:val="00853305"/>
    <w:rPr>
      <w:rFonts w:ascii="Arial" w:eastAsia="Times New Roman" w:hAnsi="Arial" w:cs="Times New Roman"/>
      <w:szCs w:val="20"/>
      <w:lang w:eastAsia="pt-BR"/>
    </w:rPr>
  </w:style>
  <w:style w:type="paragraph" w:styleId="Subttulo">
    <w:name w:val="Subtitle"/>
    <w:basedOn w:val="Normal"/>
    <w:link w:val="SubttuloChar"/>
    <w:uiPriority w:val="99"/>
    <w:qFormat/>
    <w:rsid w:val="00853305"/>
    <w:pPr>
      <w:tabs>
        <w:tab w:val="num" w:pos="720"/>
      </w:tabs>
      <w:ind w:left="360" w:hanging="360"/>
    </w:pPr>
    <w:rPr>
      <w:rFonts w:ascii="Futura Lt BT" w:hAnsi="Futura Lt BT"/>
      <w:b/>
      <w:bCs/>
      <w:smallCaps/>
    </w:rPr>
  </w:style>
  <w:style w:type="character" w:customStyle="1" w:styleId="SubttuloChar">
    <w:name w:val="Subtítulo Char"/>
    <w:basedOn w:val="Fontepargpadro"/>
    <w:link w:val="Subttulo"/>
    <w:uiPriority w:val="99"/>
    <w:rsid w:val="00853305"/>
    <w:rPr>
      <w:rFonts w:ascii="Futura Lt BT" w:eastAsia="Times New Roman" w:hAnsi="Futura Lt BT" w:cs="Times New Roman"/>
      <w:b/>
      <w:bCs/>
      <w:smallCaps/>
      <w:sz w:val="20"/>
      <w:szCs w:val="20"/>
      <w:lang w:eastAsia="pt-BR"/>
    </w:rPr>
  </w:style>
  <w:style w:type="character" w:customStyle="1" w:styleId="TextodebaloChar">
    <w:name w:val="Texto de balão Char"/>
    <w:link w:val="Textodebalo"/>
    <w:uiPriority w:val="99"/>
    <w:semiHidden/>
    <w:qFormat/>
    <w:rsid w:val="00853305"/>
    <w:rPr>
      <w:rFonts w:ascii="Tahoma" w:eastAsia="Times New Roman" w:hAnsi="Tahoma" w:cs="Tahoma"/>
      <w:sz w:val="16"/>
      <w:szCs w:val="16"/>
    </w:rPr>
  </w:style>
  <w:style w:type="paragraph" w:styleId="Textodebalo">
    <w:name w:val="Balloon Text"/>
    <w:basedOn w:val="Normal"/>
    <w:link w:val="TextodebaloChar"/>
    <w:uiPriority w:val="99"/>
    <w:semiHidden/>
    <w:qFormat/>
    <w:rsid w:val="00853305"/>
    <w:rPr>
      <w:rFonts w:ascii="Tahoma" w:hAnsi="Tahoma" w:cs="Tahoma"/>
      <w:sz w:val="16"/>
      <w:szCs w:val="16"/>
      <w:lang w:eastAsia="en-US"/>
    </w:rPr>
  </w:style>
  <w:style w:type="character" w:customStyle="1" w:styleId="TextodebaloChar1">
    <w:name w:val="Texto de balão Char1"/>
    <w:basedOn w:val="Fontepargpadro"/>
    <w:uiPriority w:val="99"/>
    <w:semiHidden/>
    <w:rsid w:val="00853305"/>
    <w:rPr>
      <w:rFonts w:ascii="Segoe UI" w:eastAsia="Times New Roman" w:hAnsi="Segoe UI" w:cs="Segoe UI"/>
      <w:sz w:val="18"/>
      <w:szCs w:val="18"/>
      <w:lang w:eastAsia="pt-BR"/>
    </w:rPr>
  </w:style>
  <w:style w:type="paragraph" w:customStyle="1" w:styleId="Estilo5">
    <w:name w:val="Estilo5"/>
    <w:basedOn w:val="Normal"/>
    <w:uiPriority w:val="99"/>
    <w:rsid w:val="00853305"/>
    <w:pPr>
      <w:widowControl w:val="0"/>
      <w:numPr>
        <w:ilvl w:val="1"/>
        <w:numId w:val="1"/>
      </w:numPr>
      <w:autoSpaceDE w:val="0"/>
      <w:autoSpaceDN w:val="0"/>
      <w:ind w:left="360" w:hanging="360"/>
      <w:jc w:val="both"/>
    </w:pPr>
    <w:rPr>
      <w:szCs w:val="24"/>
    </w:rPr>
  </w:style>
  <w:style w:type="paragraph" w:styleId="PargrafodaLista">
    <w:name w:val="List Paragraph"/>
    <w:aliases w:val="Segundo,Parágrafo da Lista11,Lista Itens,List Paragraph,Tabela,Subtítulo Projeto Básico,Parágrafo da Lista111,List Paragraph1,Normal - Marcadores,List I Paragraph"/>
    <w:basedOn w:val="Normal"/>
    <w:link w:val="PargrafodaListaChar"/>
    <w:qFormat/>
    <w:rsid w:val="00853305"/>
    <w:pPr>
      <w:ind w:left="708"/>
    </w:pPr>
  </w:style>
  <w:style w:type="numbering" w:customStyle="1" w:styleId="Semlista1">
    <w:name w:val="Sem lista1"/>
    <w:next w:val="Semlista"/>
    <w:uiPriority w:val="99"/>
    <w:semiHidden/>
    <w:unhideWhenUsed/>
    <w:rsid w:val="00853305"/>
  </w:style>
  <w:style w:type="character" w:styleId="HiperlinkVisitado">
    <w:name w:val="FollowedHyperlink"/>
    <w:uiPriority w:val="99"/>
    <w:semiHidden/>
    <w:unhideWhenUsed/>
    <w:rsid w:val="00853305"/>
    <w:rPr>
      <w:color w:val="800080"/>
      <w:u w:val="single"/>
    </w:rPr>
  </w:style>
  <w:style w:type="paragraph" w:customStyle="1" w:styleId="font5">
    <w:name w:val="font5"/>
    <w:basedOn w:val="Normal"/>
    <w:uiPriority w:val="99"/>
    <w:rsid w:val="00853305"/>
    <w:pPr>
      <w:spacing w:before="100" w:beforeAutospacing="1" w:after="100" w:afterAutospacing="1"/>
    </w:pPr>
    <w:rPr>
      <w:color w:val="000000"/>
      <w:sz w:val="24"/>
      <w:szCs w:val="24"/>
    </w:rPr>
  </w:style>
  <w:style w:type="paragraph" w:customStyle="1" w:styleId="font6">
    <w:name w:val="font6"/>
    <w:basedOn w:val="Normal"/>
    <w:uiPriority w:val="99"/>
    <w:rsid w:val="00853305"/>
    <w:pPr>
      <w:spacing w:before="100" w:beforeAutospacing="1" w:after="100" w:afterAutospacing="1"/>
    </w:pPr>
    <w:rPr>
      <w:b/>
      <w:bCs/>
      <w:color w:val="000000"/>
      <w:sz w:val="24"/>
      <w:szCs w:val="24"/>
    </w:rPr>
  </w:style>
  <w:style w:type="paragraph" w:customStyle="1" w:styleId="font7">
    <w:name w:val="font7"/>
    <w:basedOn w:val="Normal"/>
    <w:uiPriority w:val="99"/>
    <w:rsid w:val="00853305"/>
    <w:pPr>
      <w:spacing w:before="100" w:beforeAutospacing="1" w:after="100" w:afterAutospacing="1"/>
    </w:pPr>
    <w:rPr>
      <w:b/>
      <w:bCs/>
      <w:color w:val="303030"/>
      <w:sz w:val="24"/>
      <w:szCs w:val="24"/>
    </w:rPr>
  </w:style>
  <w:style w:type="paragraph" w:customStyle="1" w:styleId="xl65">
    <w:name w:val="xl65"/>
    <w:basedOn w:val="Normal"/>
    <w:rsid w:val="00853305"/>
    <w:pPr>
      <w:spacing w:before="100" w:beforeAutospacing="1" w:after="100" w:afterAutospacing="1"/>
    </w:pPr>
    <w:rPr>
      <w:sz w:val="28"/>
      <w:szCs w:val="28"/>
    </w:rPr>
  </w:style>
  <w:style w:type="paragraph" w:customStyle="1" w:styleId="xl66">
    <w:name w:val="xl66"/>
    <w:basedOn w:val="Normal"/>
    <w:uiPriority w:val="99"/>
    <w:rsid w:val="00853305"/>
    <w:pPr>
      <w:spacing w:before="100" w:beforeAutospacing="1" w:after="100" w:afterAutospacing="1"/>
      <w:textAlignment w:val="center"/>
    </w:pPr>
    <w:rPr>
      <w:sz w:val="28"/>
      <w:szCs w:val="28"/>
    </w:rPr>
  </w:style>
  <w:style w:type="paragraph" w:customStyle="1" w:styleId="xl67">
    <w:name w:val="xl67"/>
    <w:basedOn w:val="Normal"/>
    <w:uiPriority w:val="99"/>
    <w:rsid w:val="00853305"/>
    <w:pPr>
      <w:spacing w:before="100" w:beforeAutospacing="1" w:after="100" w:afterAutospacing="1"/>
      <w:jc w:val="center"/>
      <w:textAlignment w:val="center"/>
    </w:pPr>
    <w:rPr>
      <w:sz w:val="28"/>
      <w:szCs w:val="28"/>
    </w:rPr>
  </w:style>
  <w:style w:type="paragraph" w:customStyle="1" w:styleId="xl68">
    <w:name w:val="xl68"/>
    <w:basedOn w:val="Normal"/>
    <w:uiPriority w:val="99"/>
    <w:rsid w:val="00853305"/>
    <w:pPr>
      <w:spacing w:before="100" w:beforeAutospacing="1" w:after="100" w:afterAutospacing="1"/>
    </w:pPr>
    <w:rPr>
      <w:sz w:val="24"/>
      <w:szCs w:val="24"/>
    </w:rPr>
  </w:style>
  <w:style w:type="paragraph" w:customStyle="1" w:styleId="xl69">
    <w:name w:val="xl69"/>
    <w:basedOn w:val="Normal"/>
    <w:uiPriority w:val="99"/>
    <w:rsid w:val="00853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uiPriority w:val="99"/>
    <w:rsid w:val="00853305"/>
    <w:pPr>
      <w:pBdr>
        <w:top w:val="single" w:sz="4" w:space="0" w:color="auto"/>
        <w:left w:val="single" w:sz="4" w:space="0" w:color="auto"/>
        <w:right w:val="single" w:sz="4" w:space="0" w:color="auto"/>
      </w:pBdr>
      <w:shd w:val="clear" w:color="000000" w:fill="0000CC"/>
      <w:spacing w:before="100" w:beforeAutospacing="1" w:after="100" w:afterAutospacing="1"/>
      <w:jc w:val="center"/>
      <w:textAlignment w:val="center"/>
    </w:pPr>
    <w:rPr>
      <w:b/>
      <w:bCs/>
      <w:color w:val="FFFFFF"/>
      <w:sz w:val="24"/>
      <w:szCs w:val="24"/>
    </w:rPr>
  </w:style>
  <w:style w:type="paragraph" w:customStyle="1" w:styleId="xl71">
    <w:name w:val="xl71"/>
    <w:basedOn w:val="Normal"/>
    <w:uiPriority w:val="99"/>
    <w:rsid w:val="00853305"/>
    <w:pPr>
      <w:pBdr>
        <w:top w:val="single" w:sz="4" w:space="0" w:color="auto"/>
        <w:left w:val="single" w:sz="4" w:space="0" w:color="auto"/>
        <w:right w:val="single" w:sz="4" w:space="0" w:color="auto"/>
      </w:pBdr>
      <w:shd w:val="clear" w:color="000000" w:fill="0000CC"/>
      <w:spacing w:before="100" w:beforeAutospacing="1" w:after="100" w:afterAutospacing="1"/>
      <w:jc w:val="center"/>
      <w:textAlignment w:val="center"/>
    </w:pPr>
    <w:rPr>
      <w:b/>
      <w:bCs/>
      <w:color w:val="FFFFFF"/>
      <w:sz w:val="24"/>
      <w:szCs w:val="24"/>
    </w:rPr>
  </w:style>
  <w:style w:type="paragraph" w:customStyle="1" w:styleId="xl72">
    <w:name w:val="xl72"/>
    <w:basedOn w:val="Normal"/>
    <w:rsid w:val="00853305"/>
    <w:pPr>
      <w:pBdr>
        <w:top w:val="single" w:sz="4" w:space="0" w:color="auto"/>
        <w:left w:val="single" w:sz="4" w:space="0" w:color="auto"/>
        <w:right w:val="single" w:sz="4" w:space="0" w:color="auto"/>
      </w:pBdr>
      <w:shd w:val="clear" w:color="000000" w:fill="0000CC"/>
      <w:spacing w:before="100" w:beforeAutospacing="1" w:after="100" w:afterAutospacing="1"/>
      <w:jc w:val="center"/>
      <w:textAlignment w:val="center"/>
    </w:pPr>
    <w:rPr>
      <w:b/>
      <w:bCs/>
      <w:color w:val="FFFFFF"/>
      <w:sz w:val="24"/>
      <w:szCs w:val="24"/>
    </w:rPr>
  </w:style>
  <w:style w:type="paragraph" w:customStyle="1" w:styleId="xl73">
    <w:name w:val="xl73"/>
    <w:basedOn w:val="Normal"/>
    <w:rsid w:val="00853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853305"/>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85330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76">
    <w:name w:val="xl76"/>
    <w:basedOn w:val="Normal"/>
    <w:rsid w:val="008533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7">
    <w:name w:val="xl77"/>
    <w:basedOn w:val="Normal"/>
    <w:rsid w:val="00853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853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Normal"/>
    <w:rsid w:val="00853305"/>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0">
    <w:name w:val="xl80"/>
    <w:basedOn w:val="Normal"/>
    <w:rsid w:val="00853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rsid w:val="00853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Normal"/>
    <w:rsid w:val="00853305"/>
    <w:pPr>
      <w:spacing w:before="100" w:beforeAutospacing="1" w:after="100" w:afterAutospacing="1"/>
    </w:pPr>
    <w:rPr>
      <w:sz w:val="24"/>
      <w:szCs w:val="24"/>
    </w:rPr>
  </w:style>
  <w:style w:type="paragraph" w:customStyle="1" w:styleId="xl83">
    <w:name w:val="xl83"/>
    <w:basedOn w:val="Normal"/>
    <w:rsid w:val="0085330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853305"/>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853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853305"/>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85330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Normal"/>
    <w:rsid w:val="00853305"/>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PargrafodaListaChar">
    <w:name w:val="Parágrafo da Lista Char"/>
    <w:aliases w:val="Segundo Char,Parágrafo da Lista11 Char,Lista Itens Char,List Paragraph Char,Tabela Char,Subtítulo Projeto Básico Char,Parágrafo da Lista111 Char,List Paragraph1 Char,Normal - Marcadores Char,List I Paragraph Char"/>
    <w:link w:val="PargrafodaLista"/>
    <w:qFormat/>
    <w:locked/>
    <w:rsid w:val="00853305"/>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rsid w:val="00853305"/>
    <w:pPr>
      <w:keepLines/>
      <w:numPr>
        <w:numId w:val="4"/>
      </w:numPr>
      <w:tabs>
        <w:tab w:val="left" w:pos="567"/>
      </w:tabs>
      <w:spacing w:before="240"/>
      <w:ind w:left="720"/>
      <w:jc w:val="both"/>
    </w:pPr>
    <w:rPr>
      <w:rFonts w:ascii="Ecofont_Spranq_eco_Sans" w:eastAsia="MS Gothic" w:hAnsi="Ecofont_Spranq_eco_Sans"/>
      <w:color w:val="000000"/>
      <w:sz w:val="28"/>
      <w:szCs w:val="20"/>
      <w:u w:val="single"/>
    </w:rPr>
  </w:style>
  <w:style w:type="character" w:customStyle="1" w:styleId="Nivel01Char">
    <w:name w:val="Nivel 01 Char"/>
    <w:link w:val="Nivel01"/>
    <w:rsid w:val="00853305"/>
    <w:rPr>
      <w:rFonts w:ascii="Ecofont_Spranq_eco_Sans" w:eastAsia="MS Gothic" w:hAnsi="Ecofont_Spranq_eco_Sans" w:cs="Times New Roman"/>
      <w:b/>
      <w:bCs/>
      <w:color w:val="000000"/>
      <w:sz w:val="28"/>
      <w:szCs w:val="20"/>
      <w:u w:val="single"/>
      <w:lang w:eastAsia="pt-BR"/>
    </w:rPr>
  </w:style>
  <w:style w:type="paragraph" w:customStyle="1" w:styleId="TableParagraph">
    <w:name w:val="Table Paragraph"/>
    <w:basedOn w:val="Normal"/>
    <w:uiPriority w:val="1"/>
    <w:qFormat/>
    <w:rsid w:val="00853305"/>
    <w:pPr>
      <w:widowControl w:val="0"/>
      <w:autoSpaceDE w:val="0"/>
      <w:autoSpaceDN w:val="0"/>
    </w:pPr>
    <w:rPr>
      <w:rFonts w:ascii="Century Gothic" w:eastAsia="Century Gothic" w:hAnsi="Century Gothic" w:cs="Century Gothic"/>
      <w:sz w:val="22"/>
      <w:szCs w:val="22"/>
      <w:lang w:val="pt-PT" w:eastAsia="pt-PT" w:bidi="pt-PT"/>
    </w:rPr>
  </w:style>
  <w:style w:type="numbering" w:customStyle="1" w:styleId="Semlista2">
    <w:name w:val="Sem lista2"/>
    <w:next w:val="Semlista"/>
    <w:uiPriority w:val="99"/>
    <w:semiHidden/>
    <w:unhideWhenUsed/>
    <w:rsid w:val="00853305"/>
  </w:style>
  <w:style w:type="table" w:customStyle="1" w:styleId="Tabelacomgrade1">
    <w:name w:val="Tabela com grade1"/>
    <w:basedOn w:val="Tabelanormal"/>
    <w:next w:val="Tabelacomgrade"/>
    <w:uiPriority w:val="59"/>
    <w:rsid w:val="0085330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853305"/>
    <w:rPr>
      <w:sz w:val="16"/>
      <w:szCs w:val="16"/>
    </w:rPr>
  </w:style>
  <w:style w:type="paragraph" w:styleId="Textodecomentrio">
    <w:name w:val="annotation text"/>
    <w:basedOn w:val="Normal"/>
    <w:link w:val="TextodecomentrioChar"/>
    <w:uiPriority w:val="99"/>
    <w:unhideWhenUsed/>
    <w:rsid w:val="00853305"/>
  </w:style>
  <w:style w:type="character" w:customStyle="1" w:styleId="TextodecomentrioChar">
    <w:name w:val="Texto de comentário Char"/>
    <w:basedOn w:val="Fontepargpadro"/>
    <w:link w:val="Textodecomentrio"/>
    <w:uiPriority w:val="99"/>
    <w:qFormat/>
    <w:rsid w:val="0085330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53305"/>
    <w:rPr>
      <w:b/>
      <w:bCs/>
    </w:rPr>
  </w:style>
  <w:style w:type="character" w:customStyle="1" w:styleId="AssuntodocomentrioChar">
    <w:name w:val="Assunto do comentário Char"/>
    <w:basedOn w:val="TextodecomentrioChar"/>
    <w:link w:val="Assuntodocomentrio"/>
    <w:uiPriority w:val="99"/>
    <w:semiHidden/>
    <w:rsid w:val="00853305"/>
    <w:rPr>
      <w:rFonts w:ascii="Times New Roman" w:eastAsia="Times New Roman" w:hAnsi="Times New Roman" w:cs="Times New Roman"/>
      <w:b/>
      <w:bCs/>
      <w:sz w:val="20"/>
      <w:szCs w:val="20"/>
      <w:lang w:eastAsia="pt-BR"/>
    </w:rPr>
  </w:style>
  <w:style w:type="paragraph" w:styleId="SemEspaamento">
    <w:name w:val="No Spacing"/>
    <w:link w:val="SemEspaamentoChar"/>
    <w:uiPriority w:val="1"/>
    <w:qFormat/>
    <w:rsid w:val="00853305"/>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853305"/>
    <w:rPr>
      <w:rFonts w:ascii="Calibri" w:eastAsia="Calibri" w:hAnsi="Calibri" w:cs="Times New Roman"/>
    </w:rPr>
  </w:style>
  <w:style w:type="paragraph" w:styleId="Citao">
    <w:name w:val="Quote"/>
    <w:aliases w:val="TCU,Citação AGU,NotaExplicativa"/>
    <w:basedOn w:val="Normal"/>
    <w:next w:val="Normal"/>
    <w:link w:val="CitaoChar"/>
    <w:qFormat/>
    <w:rsid w:val="0085330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lang w:eastAsia="en-US"/>
    </w:rPr>
  </w:style>
  <w:style w:type="character" w:customStyle="1" w:styleId="CitaoChar">
    <w:name w:val="Citação Char"/>
    <w:aliases w:val="TCU Char,Citação AGU Char,NotaExplicativa Char"/>
    <w:basedOn w:val="Fontepargpadro"/>
    <w:link w:val="Citao"/>
    <w:qFormat/>
    <w:rsid w:val="00853305"/>
    <w:rPr>
      <w:rFonts w:ascii="Arial" w:eastAsia="Calibri" w:hAnsi="Arial" w:cs="Times New Roman"/>
      <w:i/>
      <w:iCs/>
      <w:color w:val="000000"/>
      <w:sz w:val="20"/>
      <w:szCs w:val="24"/>
      <w:shd w:val="clear" w:color="auto" w:fill="FFFFCC"/>
    </w:rPr>
  </w:style>
  <w:style w:type="paragraph" w:customStyle="1" w:styleId="PADRO">
    <w:name w:val="PADRÃO"/>
    <w:uiPriority w:val="99"/>
    <w:rsid w:val="0085330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textbody">
    <w:name w:val="textbody"/>
    <w:basedOn w:val="Normal"/>
    <w:rsid w:val="00853305"/>
    <w:pPr>
      <w:spacing w:before="100" w:beforeAutospacing="1" w:after="100" w:afterAutospacing="1"/>
    </w:pPr>
    <w:rPr>
      <w:sz w:val="24"/>
      <w:szCs w:val="24"/>
    </w:rPr>
  </w:style>
  <w:style w:type="paragraph" w:customStyle="1" w:styleId="Default">
    <w:name w:val="Default"/>
    <w:rsid w:val="00853305"/>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MenoPendente1">
    <w:name w:val="Menção Pendente1"/>
    <w:uiPriority w:val="99"/>
    <w:semiHidden/>
    <w:unhideWhenUsed/>
    <w:rsid w:val="00853305"/>
    <w:rPr>
      <w:color w:val="605E5C"/>
      <w:shd w:val="clear" w:color="auto" w:fill="E1DFDD"/>
    </w:rPr>
  </w:style>
  <w:style w:type="paragraph" w:customStyle="1" w:styleId="xl47">
    <w:name w:val="xl47"/>
    <w:basedOn w:val="Normal"/>
    <w:rsid w:val="0085330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msonormal0">
    <w:name w:val="msonormal"/>
    <w:basedOn w:val="Normal"/>
    <w:uiPriority w:val="99"/>
    <w:rsid w:val="00853305"/>
    <w:pPr>
      <w:spacing w:before="100" w:beforeAutospacing="1" w:after="100" w:afterAutospacing="1"/>
    </w:pPr>
    <w:rPr>
      <w:sz w:val="24"/>
      <w:szCs w:val="24"/>
    </w:rPr>
  </w:style>
  <w:style w:type="paragraph" w:customStyle="1" w:styleId="xl89">
    <w:name w:val="xl89"/>
    <w:basedOn w:val="Normal"/>
    <w:rsid w:val="00853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0">
    <w:name w:val="xl90"/>
    <w:basedOn w:val="Normal"/>
    <w:rsid w:val="00853305"/>
    <w:pPr>
      <w:spacing w:before="100" w:beforeAutospacing="1" w:after="100" w:afterAutospacing="1"/>
      <w:jc w:val="center"/>
      <w:textAlignment w:val="center"/>
    </w:pPr>
    <w:rPr>
      <w:color w:val="FF0000"/>
      <w:sz w:val="24"/>
      <w:szCs w:val="24"/>
    </w:rPr>
  </w:style>
  <w:style w:type="paragraph" w:customStyle="1" w:styleId="xl91">
    <w:name w:val="xl91"/>
    <w:basedOn w:val="Normal"/>
    <w:rsid w:val="0085330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ritannic Bold" w:hAnsi="Britannic Bold"/>
    </w:rPr>
  </w:style>
  <w:style w:type="paragraph" w:customStyle="1" w:styleId="xl92">
    <w:name w:val="xl92"/>
    <w:basedOn w:val="Normal"/>
    <w:rsid w:val="0085330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rsid w:val="00853305"/>
    <w:pPr>
      <w:spacing w:before="100" w:beforeAutospacing="1" w:after="100" w:afterAutospacing="1"/>
      <w:jc w:val="center"/>
    </w:pPr>
    <w:rPr>
      <w:sz w:val="24"/>
      <w:szCs w:val="24"/>
    </w:rPr>
  </w:style>
  <w:style w:type="paragraph" w:customStyle="1" w:styleId="xl94">
    <w:name w:val="xl94"/>
    <w:basedOn w:val="Normal"/>
    <w:rsid w:val="0085330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95">
    <w:name w:val="xl95"/>
    <w:basedOn w:val="Normal"/>
    <w:rsid w:val="00853305"/>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b/>
      <w:bCs/>
    </w:rPr>
  </w:style>
  <w:style w:type="paragraph" w:customStyle="1" w:styleId="xl96">
    <w:name w:val="xl96"/>
    <w:basedOn w:val="Normal"/>
    <w:rsid w:val="00853305"/>
    <w:pPr>
      <w:pBdr>
        <w:top w:val="single" w:sz="4" w:space="0" w:color="auto"/>
        <w:bottom w:val="single" w:sz="4" w:space="0" w:color="auto"/>
      </w:pBdr>
      <w:shd w:val="clear" w:color="000000" w:fill="E2EFDA"/>
      <w:spacing w:before="100" w:beforeAutospacing="1" w:after="100" w:afterAutospacing="1"/>
      <w:jc w:val="center"/>
      <w:textAlignment w:val="center"/>
    </w:pPr>
    <w:rPr>
      <w:b/>
      <w:bCs/>
    </w:rPr>
  </w:style>
  <w:style w:type="paragraph" w:customStyle="1" w:styleId="xl97">
    <w:name w:val="xl97"/>
    <w:basedOn w:val="Normal"/>
    <w:rsid w:val="00853305"/>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98">
    <w:name w:val="xl98"/>
    <w:basedOn w:val="Normal"/>
    <w:rsid w:val="00853305"/>
    <w:pPr>
      <w:pBdr>
        <w:top w:val="single" w:sz="4" w:space="0" w:color="auto"/>
        <w:left w:val="single" w:sz="4" w:space="0" w:color="auto"/>
        <w:bottom w:val="single" w:sz="4" w:space="0" w:color="auto"/>
      </w:pBdr>
      <w:shd w:val="clear" w:color="000000" w:fill="E2EFDA"/>
      <w:spacing w:before="100" w:beforeAutospacing="1" w:after="100" w:afterAutospacing="1"/>
      <w:jc w:val="center"/>
      <w:textAlignment w:val="center"/>
    </w:pPr>
    <w:rPr>
      <w:b/>
      <w:bCs/>
    </w:rPr>
  </w:style>
  <w:style w:type="paragraph" w:customStyle="1" w:styleId="xl99">
    <w:name w:val="xl99"/>
    <w:basedOn w:val="Normal"/>
    <w:rsid w:val="00853305"/>
    <w:pPr>
      <w:pBdr>
        <w:top w:val="single" w:sz="4" w:space="0" w:color="auto"/>
        <w:bottom w:val="single" w:sz="4" w:space="0" w:color="auto"/>
      </w:pBdr>
      <w:shd w:val="clear" w:color="000000" w:fill="E2EFDA"/>
      <w:spacing w:before="100" w:beforeAutospacing="1" w:after="100" w:afterAutospacing="1"/>
      <w:jc w:val="center"/>
      <w:textAlignment w:val="center"/>
    </w:pPr>
    <w:rPr>
      <w:b/>
      <w:bCs/>
    </w:rPr>
  </w:style>
  <w:style w:type="paragraph" w:customStyle="1" w:styleId="xl100">
    <w:name w:val="xl100"/>
    <w:basedOn w:val="Normal"/>
    <w:rsid w:val="00853305"/>
    <w:pPr>
      <w:pBdr>
        <w:top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101">
    <w:name w:val="xl101"/>
    <w:basedOn w:val="Normal"/>
    <w:rsid w:val="00853305"/>
    <w:pPr>
      <w:pBdr>
        <w:left w:val="single" w:sz="8" w:space="0" w:color="auto"/>
        <w:bottom w:val="single" w:sz="8" w:space="0" w:color="auto"/>
      </w:pBdr>
      <w:shd w:val="clear" w:color="000000" w:fill="E2EFDA"/>
      <w:spacing w:before="100" w:beforeAutospacing="1" w:after="100" w:afterAutospacing="1"/>
      <w:jc w:val="center"/>
    </w:pPr>
    <w:rPr>
      <w:b/>
      <w:bCs/>
      <w:sz w:val="36"/>
      <w:szCs w:val="36"/>
    </w:rPr>
  </w:style>
  <w:style w:type="paragraph" w:customStyle="1" w:styleId="xl102">
    <w:name w:val="xl102"/>
    <w:basedOn w:val="Normal"/>
    <w:rsid w:val="00853305"/>
    <w:pPr>
      <w:pBdr>
        <w:bottom w:val="single" w:sz="8" w:space="0" w:color="auto"/>
        <w:right w:val="single" w:sz="8" w:space="0" w:color="auto"/>
      </w:pBdr>
      <w:shd w:val="clear" w:color="000000" w:fill="E2EFDA"/>
      <w:spacing w:before="100" w:beforeAutospacing="1" w:after="100" w:afterAutospacing="1"/>
      <w:jc w:val="center"/>
    </w:pPr>
    <w:rPr>
      <w:b/>
      <w:bCs/>
      <w:sz w:val="36"/>
      <w:szCs w:val="36"/>
    </w:rPr>
  </w:style>
  <w:style w:type="paragraph" w:customStyle="1" w:styleId="xl103">
    <w:name w:val="xl103"/>
    <w:basedOn w:val="Normal"/>
    <w:rsid w:val="00853305"/>
    <w:pPr>
      <w:pBdr>
        <w:left w:val="single" w:sz="8" w:space="0" w:color="auto"/>
        <w:bottom w:val="single" w:sz="8" w:space="0" w:color="auto"/>
      </w:pBdr>
      <w:spacing w:before="100" w:beforeAutospacing="1" w:after="100" w:afterAutospacing="1"/>
      <w:jc w:val="center"/>
    </w:pPr>
    <w:rPr>
      <w:sz w:val="24"/>
      <w:szCs w:val="24"/>
    </w:rPr>
  </w:style>
  <w:style w:type="paragraph" w:customStyle="1" w:styleId="xl104">
    <w:name w:val="xl104"/>
    <w:basedOn w:val="Normal"/>
    <w:rsid w:val="00853305"/>
    <w:pPr>
      <w:pBdr>
        <w:bottom w:val="single" w:sz="8" w:space="0" w:color="auto"/>
      </w:pBdr>
      <w:spacing w:before="100" w:beforeAutospacing="1" w:after="100" w:afterAutospacing="1"/>
      <w:jc w:val="center"/>
    </w:pPr>
    <w:rPr>
      <w:sz w:val="24"/>
      <w:szCs w:val="24"/>
    </w:rPr>
  </w:style>
  <w:style w:type="paragraph" w:customStyle="1" w:styleId="xl105">
    <w:name w:val="xl105"/>
    <w:basedOn w:val="Normal"/>
    <w:rsid w:val="00853305"/>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06">
    <w:name w:val="xl106"/>
    <w:basedOn w:val="Normal"/>
    <w:rsid w:val="00853305"/>
    <w:pPr>
      <w:pBdr>
        <w:top w:val="single" w:sz="4" w:space="0" w:color="auto"/>
        <w:bottom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07">
    <w:name w:val="xl107"/>
    <w:basedOn w:val="Normal"/>
    <w:rsid w:val="00853305"/>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08">
    <w:name w:val="xl108"/>
    <w:basedOn w:val="Normal"/>
    <w:uiPriority w:val="99"/>
    <w:rsid w:val="00853305"/>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jc w:val="center"/>
      <w:textAlignment w:val="center"/>
    </w:pPr>
    <w:rPr>
      <w:rFonts w:ascii="Britannic Bold" w:hAnsi="Britannic Bold"/>
      <w:color w:val="FFFFFF"/>
      <w:sz w:val="16"/>
      <w:szCs w:val="16"/>
    </w:rPr>
  </w:style>
  <w:style w:type="paragraph" w:customStyle="1" w:styleId="xl109">
    <w:name w:val="xl109"/>
    <w:basedOn w:val="Normal"/>
    <w:uiPriority w:val="99"/>
    <w:rsid w:val="00853305"/>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jc w:val="center"/>
      <w:textAlignment w:val="center"/>
    </w:pPr>
    <w:rPr>
      <w:rFonts w:ascii="Britannic Bold" w:hAnsi="Britannic Bold"/>
      <w:color w:val="FFFFFF"/>
      <w:sz w:val="18"/>
      <w:szCs w:val="18"/>
    </w:rPr>
  </w:style>
  <w:style w:type="paragraph" w:customStyle="1" w:styleId="xl110">
    <w:name w:val="xl110"/>
    <w:basedOn w:val="Normal"/>
    <w:uiPriority w:val="99"/>
    <w:rsid w:val="0085330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11">
    <w:name w:val="xl111"/>
    <w:basedOn w:val="Normal"/>
    <w:uiPriority w:val="99"/>
    <w:rsid w:val="00853305"/>
    <w:pPr>
      <w:pBdr>
        <w:left w:val="single" w:sz="4" w:space="0" w:color="auto"/>
        <w:right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12">
    <w:name w:val="xl112"/>
    <w:basedOn w:val="Normal"/>
    <w:uiPriority w:val="99"/>
    <w:rsid w:val="0085330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13">
    <w:name w:val="xl113"/>
    <w:basedOn w:val="Normal"/>
    <w:uiPriority w:val="99"/>
    <w:rsid w:val="0085330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14">
    <w:name w:val="xl114"/>
    <w:basedOn w:val="Normal"/>
    <w:uiPriority w:val="99"/>
    <w:rsid w:val="00853305"/>
    <w:pPr>
      <w:pBdr>
        <w:left w:val="single" w:sz="4" w:space="0" w:color="auto"/>
        <w:right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15">
    <w:name w:val="xl115"/>
    <w:basedOn w:val="Normal"/>
    <w:uiPriority w:val="99"/>
    <w:rsid w:val="0085330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16">
    <w:name w:val="xl116"/>
    <w:basedOn w:val="Normal"/>
    <w:uiPriority w:val="99"/>
    <w:rsid w:val="0085330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Britannic Bold" w:hAnsi="Britannic Bold"/>
    </w:rPr>
  </w:style>
  <w:style w:type="paragraph" w:customStyle="1" w:styleId="xl117">
    <w:name w:val="xl117"/>
    <w:basedOn w:val="Normal"/>
    <w:uiPriority w:val="99"/>
    <w:rsid w:val="00853305"/>
    <w:pPr>
      <w:pBdr>
        <w:top w:val="single" w:sz="4" w:space="0" w:color="auto"/>
        <w:left w:val="single" w:sz="4" w:space="0" w:color="auto"/>
        <w:right w:val="single" w:sz="4" w:space="0" w:color="auto"/>
      </w:pBdr>
      <w:shd w:val="clear" w:color="000000" w:fill="548235"/>
      <w:spacing w:before="100" w:beforeAutospacing="1" w:after="100" w:afterAutospacing="1"/>
      <w:jc w:val="center"/>
      <w:textAlignment w:val="center"/>
    </w:pPr>
    <w:rPr>
      <w:rFonts w:ascii="Britannic Bold" w:hAnsi="Britannic Bold"/>
      <w:color w:val="FFFFFF"/>
      <w:sz w:val="18"/>
      <w:szCs w:val="18"/>
    </w:rPr>
  </w:style>
  <w:style w:type="paragraph" w:customStyle="1" w:styleId="xl118">
    <w:name w:val="xl118"/>
    <w:basedOn w:val="Normal"/>
    <w:uiPriority w:val="99"/>
    <w:rsid w:val="00853305"/>
    <w:pPr>
      <w:pBdr>
        <w:left w:val="single" w:sz="4" w:space="0" w:color="auto"/>
        <w:bottom w:val="single" w:sz="4" w:space="0" w:color="auto"/>
        <w:right w:val="single" w:sz="4" w:space="0" w:color="auto"/>
      </w:pBdr>
      <w:shd w:val="clear" w:color="000000" w:fill="548235"/>
      <w:spacing w:before="100" w:beforeAutospacing="1" w:after="100" w:afterAutospacing="1"/>
      <w:jc w:val="center"/>
      <w:textAlignment w:val="center"/>
    </w:pPr>
    <w:rPr>
      <w:rFonts w:ascii="Britannic Bold" w:hAnsi="Britannic Bold"/>
      <w:color w:val="FFFFFF"/>
      <w:sz w:val="18"/>
      <w:szCs w:val="18"/>
    </w:rPr>
  </w:style>
  <w:style w:type="paragraph" w:customStyle="1" w:styleId="xl119">
    <w:name w:val="xl119"/>
    <w:basedOn w:val="Normal"/>
    <w:uiPriority w:val="99"/>
    <w:rsid w:val="00853305"/>
    <w:pPr>
      <w:pBdr>
        <w:top w:val="single" w:sz="4" w:space="0" w:color="auto"/>
        <w:left w:val="single" w:sz="4" w:space="0" w:color="auto"/>
      </w:pBdr>
      <w:shd w:val="clear" w:color="000000" w:fill="E2EFDA"/>
      <w:spacing w:before="100" w:beforeAutospacing="1" w:after="100" w:afterAutospacing="1"/>
      <w:jc w:val="center"/>
      <w:textAlignment w:val="center"/>
    </w:pPr>
    <w:rPr>
      <w:rFonts w:ascii="Bahnschrift SemiLight" w:hAnsi="Bahnschrift SemiLight"/>
      <w:b/>
      <w:bCs/>
    </w:rPr>
  </w:style>
  <w:style w:type="paragraph" w:customStyle="1" w:styleId="xl120">
    <w:name w:val="xl120"/>
    <w:basedOn w:val="Normal"/>
    <w:uiPriority w:val="99"/>
    <w:rsid w:val="00853305"/>
    <w:pPr>
      <w:pBdr>
        <w:top w:val="single" w:sz="4" w:space="0" w:color="auto"/>
      </w:pBdr>
      <w:shd w:val="clear" w:color="000000" w:fill="E2EFDA"/>
      <w:spacing w:before="100" w:beforeAutospacing="1" w:after="100" w:afterAutospacing="1"/>
      <w:jc w:val="center"/>
      <w:textAlignment w:val="center"/>
    </w:pPr>
    <w:rPr>
      <w:rFonts w:ascii="Bahnschrift SemiLight" w:hAnsi="Bahnschrift SemiLight"/>
      <w:b/>
      <w:bCs/>
    </w:rPr>
  </w:style>
  <w:style w:type="paragraph" w:customStyle="1" w:styleId="xl121">
    <w:name w:val="xl121"/>
    <w:basedOn w:val="Normal"/>
    <w:uiPriority w:val="99"/>
    <w:rsid w:val="00853305"/>
    <w:pPr>
      <w:pBdr>
        <w:top w:val="single" w:sz="4" w:space="0" w:color="auto"/>
        <w:right w:val="single" w:sz="4" w:space="0" w:color="auto"/>
      </w:pBdr>
      <w:shd w:val="clear" w:color="000000" w:fill="E2EFDA"/>
      <w:spacing w:before="100" w:beforeAutospacing="1" w:after="100" w:afterAutospacing="1"/>
      <w:jc w:val="center"/>
      <w:textAlignment w:val="center"/>
    </w:pPr>
    <w:rPr>
      <w:rFonts w:ascii="Bahnschrift SemiLight" w:hAnsi="Bahnschrift SemiLight"/>
      <w:b/>
      <w:bCs/>
    </w:rPr>
  </w:style>
  <w:style w:type="paragraph" w:customStyle="1" w:styleId="xl122">
    <w:name w:val="xl122"/>
    <w:basedOn w:val="Normal"/>
    <w:uiPriority w:val="99"/>
    <w:rsid w:val="00853305"/>
    <w:pPr>
      <w:pBdr>
        <w:left w:val="single" w:sz="4" w:space="0" w:color="auto"/>
        <w:bottom w:val="single" w:sz="4" w:space="0" w:color="auto"/>
      </w:pBdr>
      <w:shd w:val="clear" w:color="000000" w:fill="E2EFDA"/>
      <w:spacing w:before="100" w:beforeAutospacing="1" w:after="100" w:afterAutospacing="1"/>
      <w:textAlignment w:val="center"/>
    </w:pPr>
    <w:rPr>
      <w:rFonts w:ascii="Bahnschrift SemiLight" w:hAnsi="Bahnschrift SemiLight"/>
      <w:b/>
      <w:bCs/>
      <w:sz w:val="16"/>
      <w:szCs w:val="16"/>
    </w:rPr>
  </w:style>
  <w:style w:type="paragraph" w:customStyle="1" w:styleId="xl123">
    <w:name w:val="xl123"/>
    <w:basedOn w:val="Normal"/>
    <w:uiPriority w:val="99"/>
    <w:rsid w:val="00853305"/>
    <w:pPr>
      <w:pBdr>
        <w:bottom w:val="single" w:sz="4" w:space="0" w:color="auto"/>
      </w:pBdr>
      <w:shd w:val="clear" w:color="000000" w:fill="E2EFDA"/>
      <w:spacing w:before="100" w:beforeAutospacing="1" w:after="100" w:afterAutospacing="1"/>
      <w:textAlignment w:val="center"/>
    </w:pPr>
    <w:rPr>
      <w:rFonts w:ascii="Bahnschrift SemiLight" w:hAnsi="Bahnschrift SemiLight"/>
      <w:b/>
      <w:bCs/>
      <w:sz w:val="16"/>
      <w:szCs w:val="16"/>
    </w:rPr>
  </w:style>
  <w:style w:type="paragraph" w:customStyle="1" w:styleId="xl124">
    <w:name w:val="xl124"/>
    <w:basedOn w:val="Normal"/>
    <w:uiPriority w:val="99"/>
    <w:rsid w:val="00853305"/>
    <w:pPr>
      <w:pBdr>
        <w:bottom w:val="single" w:sz="4" w:space="0" w:color="auto"/>
        <w:right w:val="single" w:sz="4" w:space="0" w:color="auto"/>
      </w:pBdr>
      <w:shd w:val="clear" w:color="000000" w:fill="E2EFDA"/>
      <w:spacing w:before="100" w:beforeAutospacing="1" w:after="100" w:afterAutospacing="1"/>
      <w:textAlignment w:val="center"/>
    </w:pPr>
    <w:rPr>
      <w:rFonts w:ascii="Bahnschrift SemiLight" w:hAnsi="Bahnschrift SemiLight"/>
      <w:b/>
      <w:bCs/>
      <w:sz w:val="16"/>
      <w:szCs w:val="16"/>
    </w:rPr>
  </w:style>
  <w:style w:type="paragraph" w:customStyle="1" w:styleId="xl125">
    <w:name w:val="xl125"/>
    <w:basedOn w:val="Normal"/>
    <w:rsid w:val="00853305"/>
    <w:pPr>
      <w:pBdr>
        <w:bottom w:val="single" w:sz="4" w:space="0" w:color="auto"/>
      </w:pBdr>
      <w:spacing w:before="100" w:beforeAutospacing="1" w:after="100" w:afterAutospacing="1"/>
      <w:jc w:val="center"/>
    </w:pPr>
    <w:rPr>
      <w:sz w:val="24"/>
      <w:szCs w:val="24"/>
    </w:rPr>
  </w:style>
  <w:style w:type="paragraph" w:customStyle="1" w:styleId="xl126">
    <w:name w:val="xl126"/>
    <w:basedOn w:val="Normal"/>
    <w:rsid w:val="00853305"/>
    <w:pPr>
      <w:pBdr>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Normal"/>
    <w:rsid w:val="008533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
    <w:rsid w:val="008533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Textbody0">
    <w:name w:val="Text body"/>
    <w:basedOn w:val="Normal"/>
    <w:rsid w:val="00853305"/>
    <w:pPr>
      <w:widowControl w:val="0"/>
      <w:suppressAutoHyphens/>
      <w:autoSpaceDN w:val="0"/>
      <w:spacing w:after="140" w:line="288" w:lineRule="auto"/>
    </w:pPr>
    <w:rPr>
      <w:rFonts w:ascii="Liberation Serif" w:eastAsia="SimSun" w:hAnsi="Liberation Serif" w:cs="Lucida Sans"/>
      <w:kern w:val="3"/>
      <w:sz w:val="24"/>
      <w:szCs w:val="24"/>
      <w:lang w:eastAsia="zh-CN" w:bidi="hi-IN"/>
    </w:rPr>
  </w:style>
  <w:style w:type="paragraph" w:customStyle="1" w:styleId="font8">
    <w:name w:val="font8"/>
    <w:basedOn w:val="Normal"/>
    <w:uiPriority w:val="99"/>
    <w:rsid w:val="00853305"/>
    <w:pPr>
      <w:spacing w:before="100" w:beforeAutospacing="1" w:after="100" w:afterAutospacing="1"/>
    </w:pPr>
    <w:rPr>
      <w:color w:val="000000"/>
      <w:sz w:val="24"/>
      <w:szCs w:val="24"/>
    </w:rPr>
  </w:style>
  <w:style w:type="paragraph" w:customStyle="1" w:styleId="font9">
    <w:name w:val="font9"/>
    <w:basedOn w:val="Normal"/>
    <w:uiPriority w:val="99"/>
    <w:rsid w:val="00853305"/>
    <w:pPr>
      <w:spacing w:before="100" w:beforeAutospacing="1" w:after="100" w:afterAutospacing="1"/>
    </w:pPr>
    <w:rPr>
      <w:b/>
      <w:bCs/>
      <w:color w:val="000000"/>
      <w:sz w:val="24"/>
      <w:szCs w:val="24"/>
    </w:rPr>
  </w:style>
  <w:style w:type="paragraph" w:customStyle="1" w:styleId="font10">
    <w:name w:val="font10"/>
    <w:basedOn w:val="Normal"/>
    <w:uiPriority w:val="99"/>
    <w:rsid w:val="00853305"/>
    <w:pPr>
      <w:spacing w:before="100" w:beforeAutospacing="1" w:after="100" w:afterAutospacing="1"/>
    </w:pPr>
    <w:rPr>
      <w:sz w:val="24"/>
      <w:szCs w:val="24"/>
    </w:rPr>
  </w:style>
  <w:style w:type="paragraph" w:customStyle="1" w:styleId="font11">
    <w:name w:val="font11"/>
    <w:basedOn w:val="Normal"/>
    <w:rsid w:val="00853305"/>
    <w:pPr>
      <w:spacing w:before="100" w:beforeAutospacing="1" w:after="100" w:afterAutospacing="1"/>
    </w:pPr>
    <w:rPr>
      <w:color w:val="000000"/>
      <w:sz w:val="24"/>
      <w:szCs w:val="24"/>
    </w:rPr>
  </w:style>
  <w:style w:type="paragraph" w:customStyle="1" w:styleId="font12">
    <w:name w:val="font12"/>
    <w:basedOn w:val="Normal"/>
    <w:rsid w:val="00853305"/>
    <w:pPr>
      <w:spacing w:before="100" w:beforeAutospacing="1" w:after="100" w:afterAutospacing="1"/>
    </w:pPr>
    <w:rPr>
      <w:b/>
      <w:bCs/>
      <w:sz w:val="24"/>
      <w:szCs w:val="24"/>
      <w:u w:val="single"/>
    </w:rPr>
  </w:style>
  <w:style w:type="paragraph" w:customStyle="1" w:styleId="font13">
    <w:name w:val="font13"/>
    <w:basedOn w:val="Normal"/>
    <w:rsid w:val="00853305"/>
    <w:pPr>
      <w:spacing w:before="100" w:beforeAutospacing="1" w:after="100" w:afterAutospacing="1"/>
    </w:pPr>
    <w:rPr>
      <w:color w:val="000000"/>
      <w:sz w:val="24"/>
      <w:szCs w:val="24"/>
    </w:rPr>
  </w:style>
  <w:style w:type="paragraph" w:customStyle="1" w:styleId="font14">
    <w:name w:val="font14"/>
    <w:basedOn w:val="Normal"/>
    <w:rsid w:val="00853305"/>
    <w:pPr>
      <w:spacing w:before="100" w:beforeAutospacing="1" w:after="100" w:afterAutospacing="1"/>
    </w:pPr>
    <w:rPr>
      <w:b/>
      <w:bCs/>
      <w:color w:val="202124"/>
      <w:sz w:val="24"/>
      <w:szCs w:val="24"/>
    </w:rPr>
  </w:style>
  <w:style w:type="paragraph" w:customStyle="1" w:styleId="font15">
    <w:name w:val="font15"/>
    <w:basedOn w:val="Normal"/>
    <w:rsid w:val="00853305"/>
    <w:pPr>
      <w:spacing w:before="100" w:beforeAutospacing="1" w:after="100" w:afterAutospacing="1"/>
    </w:pPr>
    <w:rPr>
      <w:color w:val="202124"/>
      <w:sz w:val="24"/>
      <w:szCs w:val="24"/>
    </w:rPr>
  </w:style>
  <w:style w:type="paragraph" w:customStyle="1" w:styleId="font16">
    <w:name w:val="font16"/>
    <w:basedOn w:val="Normal"/>
    <w:rsid w:val="00853305"/>
    <w:pPr>
      <w:spacing w:before="100" w:beforeAutospacing="1" w:after="100" w:afterAutospacing="1"/>
    </w:pPr>
    <w:rPr>
      <w:b/>
      <w:bCs/>
      <w:color w:val="FF0000"/>
      <w:sz w:val="24"/>
      <w:szCs w:val="24"/>
    </w:rPr>
  </w:style>
  <w:style w:type="paragraph" w:customStyle="1" w:styleId="font17">
    <w:name w:val="font17"/>
    <w:basedOn w:val="Normal"/>
    <w:rsid w:val="00853305"/>
    <w:pPr>
      <w:spacing w:before="100" w:beforeAutospacing="1" w:after="100" w:afterAutospacing="1"/>
    </w:pPr>
    <w:rPr>
      <w:color w:val="FF0000"/>
      <w:sz w:val="24"/>
      <w:szCs w:val="24"/>
    </w:rPr>
  </w:style>
  <w:style w:type="paragraph" w:customStyle="1" w:styleId="xl127">
    <w:name w:val="xl127"/>
    <w:basedOn w:val="Normal"/>
    <w:rsid w:val="0085330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Normal"/>
    <w:rsid w:val="00853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9">
    <w:name w:val="xl129"/>
    <w:basedOn w:val="Normal"/>
    <w:rsid w:val="0085330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30">
    <w:name w:val="xl130"/>
    <w:basedOn w:val="Normal"/>
    <w:rsid w:val="00853305"/>
    <w:pPr>
      <w:pBdr>
        <w:top w:val="single" w:sz="4" w:space="0" w:color="auto"/>
        <w:left w:val="single" w:sz="8" w:space="0" w:color="auto"/>
      </w:pBdr>
      <w:spacing w:before="100" w:beforeAutospacing="1" w:after="100" w:afterAutospacing="1"/>
    </w:pPr>
    <w:rPr>
      <w:b/>
      <w:bCs/>
      <w:sz w:val="32"/>
      <w:szCs w:val="32"/>
    </w:rPr>
  </w:style>
  <w:style w:type="paragraph" w:customStyle="1" w:styleId="xl131">
    <w:name w:val="xl131"/>
    <w:basedOn w:val="Normal"/>
    <w:rsid w:val="00853305"/>
    <w:pPr>
      <w:pBdr>
        <w:top w:val="single" w:sz="4" w:space="0" w:color="auto"/>
      </w:pBdr>
      <w:spacing w:before="100" w:beforeAutospacing="1" w:after="100" w:afterAutospacing="1"/>
    </w:pPr>
    <w:rPr>
      <w:b/>
      <w:bCs/>
      <w:sz w:val="32"/>
      <w:szCs w:val="32"/>
    </w:rPr>
  </w:style>
  <w:style w:type="paragraph" w:customStyle="1" w:styleId="xl132">
    <w:name w:val="xl132"/>
    <w:basedOn w:val="Normal"/>
    <w:rsid w:val="00853305"/>
    <w:pPr>
      <w:pBdr>
        <w:top w:val="single" w:sz="4" w:space="0" w:color="auto"/>
        <w:right w:val="single" w:sz="8" w:space="0" w:color="auto"/>
      </w:pBdr>
      <w:spacing w:before="100" w:beforeAutospacing="1" w:after="100" w:afterAutospacing="1"/>
    </w:pPr>
    <w:rPr>
      <w:b/>
      <w:bCs/>
      <w:sz w:val="32"/>
      <w:szCs w:val="32"/>
    </w:rPr>
  </w:style>
  <w:style w:type="paragraph" w:customStyle="1" w:styleId="xl133">
    <w:name w:val="xl133"/>
    <w:basedOn w:val="Normal"/>
    <w:rsid w:val="00853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Nivel2">
    <w:name w:val="Nivel 2"/>
    <w:basedOn w:val="Normal"/>
    <w:link w:val="Nivel2Char"/>
    <w:qFormat/>
    <w:rsid w:val="00853305"/>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853305"/>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853305"/>
    <w:pPr>
      <w:ind w:left="567"/>
    </w:pPr>
    <w:rPr>
      <w:color w:val="auto"/>
    </w:rPr>
  </w:style>
  <w:style w:type="paragraph" w:customStyle="1" w:styleId="Nivel5">
    <w:name w:val="Nivel 5"/>
    <w:basedOn w:val="Nivel4"/>
    <w:qFormat/>
    <w:rsid w:val="00853305"/>
    <w:pPr>
      <w:ind w:left="851"/>
    </w:pPr>
  </w:style>
  <w:style w:type="character" w:customStyle="1" w:styleId="Nivel2Char">
    <w:name w:val="Nivel 2 Char"/>
    <w:basedOn w:val="Fontepargpadro"/>
    <w:link w:val="Nivel2"/>
    <w:locked/>
    <w:rsid w:val="00853305"/>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853305"/>
    <w:rPr>
      <w:i/>
      <w:iCs/>
      <w:color w:val="FF0000"/>
    </w:rPr>
  </w:style>
  <w:style w:type="character" w:customStyle="1" w:styleId="Nvel2-RedChar">
    <w:name w:val="Nível 2 -Red Char"/>
    <w:basedOn w:val="Fontepargpadro"/>
    <w:link w:val="Nvel2-Red"/>
    <w:rsid w:val="00853305"/>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853305"/>
    <w:rPr>
      <w:rFonts w:ascii="Arial" w:eastAsiaTheme="minorEastAsia" w:hAnsi="Arial" w:cs="Arial"/>
      <w:color w:val="000000"/>
      <w:sz w:val="20"/>
      <w:szCs w:val="20"/>
      <w:lang w:eastAsia="pt-BR"/>
    </w:rPr>
  </w:style>
  <w:style w:type="character" w:customStyle="1" w:styleId="Nivel4Char">
    <w:name w:val="Nivel 4 Char"/>
    <w:basedOn w:val="Fontepargpadro"/>
    <w:link w:val="Nivel4"/>
    <w:rsid w:val="00853305"/>
    <w:rPr>
      <w:rFonts w:ascii="Arial" w:eastAsiaTheme="minorEastAsia" w:hAnsi="Arial" w:cs="Arial"/>
      <w:sz w:val="20"/>
      <w:szCs w:val="20"/>
      <w:lang w:eastAsia="pt-BR"/>
    </w:rPr>
  </w:style>
  <w:style w:type="paragraph" w:customStyle="1" w:styleId="Nvel3-R">
    <w:name w:val="Nível 3-R"/>
    <w:basedOn w:val="Nivel3"/>
    <w:link w:val="Nvel3-RChar"/>
    <w:qFormat/>
    <w:rsid w:val="00853305"/>
    <w:pPr>
      <w:numPr>
        <w:ilvl w:val="2"/>
        <w:numId w:val="1"/>
      </w:numPr>
      <w:tabs>
        <w:tab w:val="clear" w:pos="1224"/>
      </w:tabs>
      <w:ind w:left="284" w:firstLine="0"/>
    </w:pPr>
    <w:rPr>
      <w:i/>
      <w:iCs/>
      <w:color w:val="FF0000"/>
    </w:rPr>
  </w:style>
  <w:style w:type="character" w:customStyle="1" w:styleId="Nvel3-RChar">
    <w:name w:val="Nível 3-R Char"/>
    <w:basedOn w:val="Fontepargpadro"/>
    <w:link w:val="Nvel3-R"/>
    <w:rsid w:val="00853305"/>
    <w:rPr>
      <w:rFonts w:ascii="Arial" w:eastAsiaTheme="minorEastAsia" w:hAnsi="Arial" w:cs="Arial"/>
      <w:i/>
      <w:iCs/>
      <w:color w:val="FF0000"/>
      <w:sz w:val="20"/>
      <w:szCs w:val="20"/>
      <w:lang w:eastAsia="pt-BR"/>
    </w:rPr>
  </w:style>
  <w:style w:type="numbering" w:customStyle="1" w:styleId="Semlista11">
    <w:name w:val="Sem lista11"/>
    <w:next w:val="Semlista"/>
    <w:uiPriority w:val="99"/>
    <w:semiHidden/>
    <w:unhideWhenUsed/>
    <w:rsid w:val="00853305"/>
  </w:style>
  <w:style w:type="character" w:styleId="MenoPendente">
    <w:name w:val="Unresolved Mention"/>
    <w:uiPriority w:val="99"/>
    <w:semiHidden/>
    <w:unhideWhenUsed/>
    <w:rsid w:val="00853305"/>
    <w:rPr>
      <w:color w:val="605E5C"/>
      <w:shd w:val="clear" w:color="auto" w:fill="E1DFDD"/>
    </w:rPr>
  </w:style>
  <w:style w:type="character" w:styleId="Forte">
    <w:name w:val="Strong"/>
    <w:uiPriority w:val="22"/>
    <w:qFormat/>
    <w:rsid w:val="00853305"/>
    <w:rPr>
      <w:b/>
      <w:bCs/>
    </w:rPr>
  </w:style>
  <w:style w:type="paragraph" w:styleId="Partesuperior-zdoformulrio">
    <w:name w:val="HTML Top of Form"/>
    <w:basedOn w:val="Normal"/>
    <w:next w:val="Normal"/>
    <w:link w:val="Partesuperior-zdoformulrioChar"/>
    <w:hidden/>
    <w:uiPriority w:val="99"/>
    <w:semiHidden/>
    <w:unhideWhenUsed/>
    <w:rsid w:val="00853305"/>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53305"/>
    <w:rPr>
      <w:rFonts w:ascii="Arial" w:eastAsia="Times New Roman" w:hAnsi="Arial" w:cs="Arial"/>
      <w:vanish/>
      <w:sz w:val="16"/>
      <w:szCs w:val="16"/>
      <w:lang w:eastAsia="pt-BR"/>
    </w:rPr>
  </w:style>
  <w:style w:type="table" w:customStyle="1" w:styleId="TableNormal">
    <w:name w:val="Table Normal"/>
    <w:uiPriority w:val="2"/>
    <w:qFormat/>
    <w:rsid w:val="00853305"/>
    <w:pPr>
      <w:spacing w:after="168" w:line="267" w:lineRule="auto"/>
      <w:ind w:left="4268" w:hanging="10"/>
      <w:jc w:val="both"/>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character" w:customStyle="1" w:styleId="cf01">
    <w:name w:val="cf01"/>
    <w:basedOn w:val="Fontepargpadro"/>
    <w:rsid w:val="00853305"/>
    <w:rPr>
      <w:rFonts w:ascii="Segoe UI" w:hAnsi="Segoe UI" w:cs="Segoe UI" w:hint="default"/>
      <w:sz w:val="18"/>
      <w:szCs w:val="18"/>
    </w:rPr>
  </w:style>
  <w:style w:type="paragraph" w:customStyle="1" w:styleId="pf0">
    <w:name w:val="pf0"/>
    <w:basedOn w:val="Normal"/>
    <w:rsid w:val="00853305"/>
    <w:pPr>
      <w:spacing w:before="100" w:beforeAutospacing="1" w:after="100" w:afterAutospacing="1"/>
    </w:pPr>
    <w:rPr>
      <w:sz w:val="24"/>
      <w:szCs w:val="24"/>
    </w:rPr>
  </w:style>
  <w:style w:type="paragraph" w:customStyle="1" w:styleId="Padro0">
    <w:name w:val="Padrão"/>
    <w:rsid w:val="00853305"/>
    <w:pPr>
      <w:spacing w:after="0" w:line="240" w:lineRule="auto"/>
    </w:pPr>
    <w:rPr>
      <w:rFonts w:ascii="Times New Roman" w:eastAsia="Times New Roman" w:hAnsi="Times New Roman" w:cs="Times New Roman"/>
      <w:snapToGrid w:val="0"/>
      <w:sz w:val="24"/>
      <w:szCs w:val="20"/>
      <w:lang w:eastAsia="pt-BR"/>
    </w:rPr>
  </w:style>
  <w:style w:type="table" w:customStyle="1" w:styleId="TableNormal1">
    <w:name w:val="Table Normal1"/>
    <w:uiPriority w:val="2"/>
    <w:semiHidden/>
    <w:unhideWhenUsed/>
    <w:qFormat/>
    <w:rsid w:val="0085330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ivel01Titulo">
    <w:name w:val="Nivel_01_Titulo"/>
    <w:basedOn w:val="Ttulo1"/>
    <w:next w:val="Normal"/>
    <w:qFormat/>
    <w:rsid w:val="00853305"/>
    <w:pPr>
      <w:keepLines/>
      <w:numPr>
        <w:numId w:val="7"/>
      </w:numPr>
      <w:tabs>
        <w:tab w:val="num" w:pos="360"/>
        <w:tab w:val="left" w:pos="567"/>
      </w:tabs>
      <w:spacing w:before="240"/>
      <w:ind w:left="0" w:firstLine="0"/>
      <w:jc w:val="both"/>
    </w:pPr>
    <w:rPr>
      <w:rFonts w:ascii="Arial" w:eastAsiaTheme="majorEastAsia" w:hAnsi="Arial"/>
      <w:color w:val="2F5496" w:themeColor="accent1" w:themeShade="BF"/>
      <w:sz w:val="20"/>
      <w:szCs w:val="20"/>
    </w:rPr>
  </w:style>
  <w:style w:type="paragraph" w:customStyle="1" w:styleId="xmsonormal">
    <w:name w:val="x_msonormal"/>
    <w:basedOn w:val="Normal"/>
    <w:rsid w:val="00853305"/>
    <w:pPr>
      <w:spacing w:before="100" w:beforeAutospacing="1" w:after="100" w:afterAutospacing="1"/>
    </w:pPr>
    <w:rPr>
      <w:sz w:val="24"/>
      <w:szCs w:val="24"/>
    </w:rPr>
  </w:style>
  <w:style w:type="character" w:customStyle="1" w:styleId="sc-kpdqfm">
    <w:name w:val="sc-kpdqfm"/>
    <w:basedOn w:val="Fontepargpadro"/>
    <w:rsid w:val="00853305"/>
  </w:style>
  <w:style w:type="character" w:customStyle="1" w:styleId="CabealhoChar1">
    <w:name w:val="Cabeçalho Char1"/>
    <w:aliases w:val="Char Char"/>
    <w:basedOn w:val="Fontepargpadro"/>
    <w:uiPriority w:val="99"/>
    <w:semiHidden/>
    <w:rsid w:val="00853305"/>
    <w:rPr>
      <w:rFonts w:ascii="Times New Roman" w:eastAsia="Times New Roman" w:hAnsi="Times New Roman" w:cs="Times New Roman"/>
      <w:sz w:val="20"/>
      <w:szCs w:val="20"/>
      <w:lang w:eastAsia="pt-BR"/>
    </w:rPr>
  </w:style>
  <w:style w:type="character" w:customStyle="1" w:styleId="mx-05">
    <w:name w:val="mx-0.5"/>
    <w:basedOn w:val="Fontepargpadro"/>
    <w:rsid w:val="00853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8248</Words>
  <Characters>44541</Characters>
  <Application>Microsoft Office Word</Application>
  <DocSecurity>0</DocSecurity>
  <Lines>371</Lines>
  <Paragraphs>105</Paragraphs>
  <ScaleCrop>false</ScaleCrop>
  <Company/>
  <LinksUpToDate>false</LinksUpToDate>
  <CharactersWithSpaces>52684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02</dc:creator>
  <cp:keywords/>
  <dc:description/>
  <cp:lastModifiedBy>LICITAÇÃO 02</cp:lastModifiedBy>
  <cp:revision>6</cp:revision>
  <dcterms:created xsi:type="dcterms:W3CDTF">2025-02-21T15:07:00Z</dcterms:created>
  <dcterms:modified xsi:type="dcterms:W3CDTF">2025-02-21T15:15:00Z</dcterms:modified>
</cp:coreProperties>
</file>